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D036B8" w:rsidRPr="006C7866" w:rsidRDefault="00D036B8" w:rsidP="00D036B8">
      <w:pPr>
        <w:tabs>
          <w:tab w:val="left" w:pos="4114"/>
          <w:tab w:val="center" w:pos="4844"/>
        </w:tabs>
        <w:rPr>
          <w:rFonts w:ascii="Times New Roman" w:hAnsi="Times New Roman" w:cs="Times New Roman"/>
          <w:b/>
          <w:sz w:val="32"/>
          <w:szCs w:val="28"/>
          <w:lang w:val="uk-UA"/>
        </w:rPr>
      </w:pPr>
      <w:r>
        <w:rPr>
          <w:rFonts w:ascii="Times New Roman" w:eastAsia="Times New Roman" w:hAnsi="Times New Roman" w:cs="Times New Roman"/>
          <w:noProof/>
          <w:sz w:val="28"/>
          <w:szCs w:val="28"/>
          <w:lang w:val="uk-UA"/>
        </w:rPr>
        <w:tab/>
      </w:r>
      <w:r w:rsidR="000C1DF5">
        <w:rPr>
          <w:rFonts w:ascii="Times New Roman" w:eastAsia="Times New Roman" w:hAnsi="Times New Roman" w:cs="Times New Roman"/>
          <w:noProof/>
          <w:sz w:val="28"/>
          <w:szCs w:val="28"/>
          <w:lang w:val="uk-UA"/>
        </w:rPr>
        <w:t xml:space="preserve"> </w:t>
      </w:r>
      <w:r w:rsidRPr="006C7866">
        <w:rPr>
          <w:rFonts w:ascii="Times New Roman" w:hAnsi="Times New Roman" w:cs="Times New Roman"/>
          <w:b/>
          <w:sz w:val="32"/>
          <w:szCs w:val="28"/>
        </w:rPr>
        <w:t>ЗВІТ</w:t>
      </w:r>
    </w:p>
    <w:p w:rsidR="00D036B8" w:rsidRPr="00D036B8" w:rsidRDefault="00D036B8" w:rsidP="00D036B8">
      <w:pPr>
        <w:jc w:val="center"/>
        <w:rPr>
          <w:rFonts w:ascii="Times New Roman" w:hAnsi="Times New Roman" w:cs="Times New Roman"/>
          <w:noProof/>
          <w:sz w:val="32"/>
          <w:szCs w:val="28"/>
          <w:lang w:val="uk-UA"/>
        </w:rPr>
      </w:pPr>
      <w:r w:rsidRPr="00D036B8">
        <w:rPr>
          <w:rFonts w:ascii="Times New Roman" w:hAnsi="Times New Roman" w:cs="Times New Roman"/>
          <w:noProof/>
          <w:sz w:val="32"/>
          <w:szCs w:val="28"/>
          <w:lang w:val="uk-UA"/>
        </w:rPr>
        <w:t>завідувача дошкільного навчального закладу «</w:t>
      </w:r>
      <w:r w:rsidRPr="00D036B8">
        <w:rPr>
          <w:rFonts w:ascii="Times New Roman" w:eastAsia="Times New Roman" w:hAnsi="Times New Roman" w:cs="Times New Roman"/>
          <w:noProof/>
          <w:sz w:val="28"/>
          <w:szCs w:val="28"/>
          <w:lang w:val="uk-UA"/>
        </w:rPr>
        <w:t xml:space="preserve"> Ромашка</w:t>
      </w:r>
      <w:r w:rsidRPr="00D036B8">
        <w:rPr>
          <w:rFonts w:ascii="Times New Roman" w:hAnsi="Times New Roman" w:cs="Times New Roman"/>
          <w:noProof/>
          <w:sz w:val="32"/>
          <w:szCs w:val="28"/>
          <w:lang w:val="uk-UA"/>
        </w:rPr>
        <w:t xml:space="preserve"> »</w:t>
      </w:r>
    </w:p>
    <w:p w:rsidR="00D036B8" w:rsidRPr="00D036B8" w:rsidRDefault="00D036B8" w:rsidP="00D036B8">
      <w:pPr>
        <w:jc w:val="center"/>
        <w:rPr>
          <w:rFonts w:ascii="Times New Roman" w:hAnsi="Times New Roman" w:cs="Times New Roman"/>
          <w:noProof/>
          <w:sz w:val="32"/>
          <w:szCs w:val="28"/>
          <w:lang w:val="uk-UA"/>
        </w:rPr>
      </w:pPr>
      <w:r w:rsidRPr="00D036B8">
        <w:rPr>
          <w:rFonts w:ascii="Times New Roman" w:hAnsi="Times New Roman" w:cs="Times New Roman"/>
          <w:noProof/>
          <w:sz w:val="32"/>
          <w:szCs w:val="28"/>
          <w:lang w:val="uk-UA"/>
        </w:rPr>
        <w:t>Фенюк Людмили  Миколаївни</w:t>
      </w:r>
    </w:p>
    <w:p w:rsidR="00D036B8" w:rsidRPr="00D036B8" w:rsidRDefault="00D036B8" w:rsidP="00D036B8">
      <w:pPr>
        <w:jc w:val="center"/>
        <w:rPr>
          <w:rFonts w:ascii="Times New Roman" w:hAnsi="Times New Roman" w:cs="Times New Roman"/>
          <w:noProof/>
          <w:sz w:val="32"/>
          <w:szCs w:val="28"/>
          <w:lang w:val="uk-UA"/>
        </w:rPr>
      </w:pPr>
      <w:r w:rsidRPr="00D036B8">
        <w:rPr>
          <w:rFonts w:ascii="Times New Roman" w:hAnsi="Times New Roman" w:cs="Times New Roman"/>
          <w:noProof/>
          <w:sz w:val="32"/>
          <w:szCs w:val="28"/>
          <w:lang w:val="uk-UA"/>
        </w:rPr>
        <w:t>перед колективом та громадськістю</w:t>
      </w:r>
    </w:p>
    <w:p w:rsidR="00D036B8" w:rsidRPr="006C7866" w:rsidRDefault="00D036B8" w:rsidP="00D036B8">
      <w:pPr>
        <w:jc w:val="center"/>
        <w:rPr>
          <w:rFonts w:ascii="Times New Roman" w:hAnsi="Times New Roman" w:cs="Times New Roman"/>
          <w:sz w:val="32"/>
          <w:szCs w:val="28"/>
          <w:lang w:val="uk-UA"/>
        </w:rPr>
      </w:pPr>
      <w:r w:rsidRPr="00D036B8">
        <w:rPr>
          <w:rFonts w:ascii="Times New Roman" w:hAnsi="Times New Roman" w:cs="Times New Roman"/>
          <w:noProof/>
          <w:sz w:val="32"/>
          <w:szCs w:val="28"/>
          <w:lang w:val="uk-UA"/>
        </w:rPr>
        <w:t>за 2019-2020навчальнийрік</w:t>
      </w: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0C1DF5" w:rsidRDefault="000C1DF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r w:rsidRPr="006F507A">
        <w:rPr>
          <w:rFonts w:ascii="Times New Roman" w:eastAsia="Times New Roman" w:hAnsi="Times New Roman" w:cs="Times New Roman"/>
          <w:noProof/>
          <w:sz w:val="28"/>
          <w:szCs w:val="28"/>
          <w:lang w:val="uk-UA"/>
        </w:rPr>
        <w:lastRenderedPageBreak/>
        <w:t>Даний звіт зроблений на підставі наказу Міністерства освіти і науки України від 23.03.2005 р.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педколективом та громадськістю».</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r w:rsidRPr="006F507A">
        <w:rPr>
          <w:rFonts w:ascii="Times New Roman" w:eastAsia="Times New Roman" w:hAnsi="Times New Roman" w:cs="Times New Roman"/>
          <w:b/>
          <w:bCs/>
          <w:noProof/>
          <w:color w:val="800080"/>
          <w:sz w:val="28"/>
          <w:szCs w:val="28"/>
          <w:lang w:val="uk-UA"/>
        </w:rPr>
        <w:t>Мета:</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r w:rsidRPr="006F507A">
        <w:rPr>
          <w:rFonts w:ascii="Times New Roman" w:eastAsia="Times New Roman" w:hAnsi="Times New Roman" w:cs="Times New Roman"/>
          <w:noProof/>
          <w:sz w:val="28"/>
          <w:szCs w:val="28"/>
          <w:lang w:val="uk-UA"/>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r w:rsidRPr="006F507A">
        <w:rPr>
          <w:rFonts w:ascii="Times New Roman" w:eastAsia="Times New Roman" w:hAnsi="Times New Roman" w:cs="Times New Roman"/>
          <w:b/>
          <w:bCs/>
          <w:noProof/>
          <w:color w:val="800080"/>
          <w:sz w:val="28"/>
          <w:szCs w:val="28"/>
          <w:lang w:val="uk-UA"/>
        </w:rPr>
        <w:t>Завдання звітування:</w:t>
      </w:r>
    </w:p>
    <w:p w:rsidR="001E4755" w:rsidRPr="006F507A" w:rsidRDefault="001E4755" w:rsidP="006F507A">
      <w:pPr>
        <w:numPr>
          <w:ilvl w:val="0"/>
          <w:numId w:val="1"/>
        </w:numPr>
        <w:spacing w:before="100" w:beforeAutospacing="1" w:after="100" w:afterAutospacing="1" w:line="240" w:lineRule="auto"/>
        <w:jc w:val="both"/>
        <w:rPr>
          <w:rFonts w:ascii="Times New Roman" w:eastAsia="Times New Roman" w:hAnsi="Times New Roman" w:cs="Times New Roman"/>
          <w:noProof/>
          <w:sz w:val="28"/>
          <w:szCs w:val="28"/>
          <w:lang w:val="uk-UA"/>
        </w:rPr>
      </w:pPr>
      <w:r w:rsidRPr="006F507A">
        <w:rPr>
          <w:rFonts w:ascii="Times New Roman" w:eastAsia="Times New Roman" w:hAnsi="Times New Roman" w:cs="Times New Roman"/>
          <w:noProof/>
          <w:sz w:val="28"/>
          <w:szCs w:val="28"/>
          <w:lang w:val="uk-UA"/>
        </w:rPr>
        <w:t>Забезпечити прозорість, відкритість і демократичність управління навчальним закладом.</w:t>
      </w:r>
    </w:p>
    <w:p w:rsidR="001E4755" w:rsidRPr="006F507A" w:rsidRDefault="001E4755" w:rsidP="006F507A">
      <w:pPr>
        <w:numPr>
          <w:ilvl w:val="0"/>
          <w:numId w:val="1"/>
        </w:numPr>
        <w:spacing w:before="100" w:beforeAutospacing="1" w:after="100" w:afterAutospacing="1" w:line="240" w:lineRule="auto"/>
        <w:jc w:val="both"/>
        <w:rPr>
          <w:rFonts w:ascii="Times New Roman" w:eastAsia="Times New Roman" w:hAnsi="Times New Roman" w:cs="Times New Roman"/>
          <w:noProof/>
          <w:sz w:val="28"/>
          <w:szCs w:val="28"/>
          <w:lang w:val="uk-UA"/>
        </w:rPr>
      </w:pPr>
      <w:r w:rsidRPr="006F507A">
        <w:rPr>
          <w:rFonts w:ascii="Times New Roman" w:eastAsia="Times New Roman" w:hAnsi="Times New Roman" w:cs="Times New Roman"/>
          <w:noProof/>
          <w:sz w:val="28"/>
          <w:szCs w:val="28"/>
          <w:lang w:val="uk-UA"/>
        </w:rPr>
        <w:t>Стимулювати вплив громадськості на прийняття та виконання керівником відповідних рішень у сфері управління навчальним закладом.</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r w:rsidRPr="006F507A">
        <w:rPr>
          <w:rFonts w:ascii="Times New Roman" w:eastAsia="Times New Roman" w:hAnsi="Times New Roman" w:cs="Times New Roman"/>
          <w:noProof/>
          <w:sz w:val="28"/>
          <w:szCs w:val="28"/>
          <w:lang w:val="uk-UA"/>
        </w:rPr>
        <w:t>Дошкільний навчальний заклад здійснює свою діяльність відповідно до нормативних документів та законодавчих актів України:</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r w:rsidRPr="006F507A">
        <w:rPr>
          <w:rFonts w:ascii="Times New Roman" w:eastAsia="Times New Roman" w:hAnsi="Times New Roman" w:cs="Times New Roman"/>
          <w:noProof/>
          <w:sz w:val="28"/>
          <w:szCs w:val="28"/>
          <w:lang w:val="uk-UA"/>
        </w:rPr>
        <w:t>- Конституції України, - Закону України «Про освіту», - Закону України «Про дошкільну освіту», - «Положення про дошкільний навчальний заклад», - Базового компоненту дошкільної освіти України - Закону України «Про охорону праці» - Закону України «Про цівільну оборону» - Закону України «Про дорожній рух» - Закону України «Про відпустки» - Закону України «Про мови» - Державного стандарту – «Базового компоненту дошкільної освіти» - Програми виховання і навчання дітей від двох до семи років «Дитина», та «Впевнений старт».</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lang w:val="uk-UA"/>
        </w:rPr>
      </w:pPr>
      <w:r w:rsidRPr="006F507A">
        <w:rPr>
          <w:rFonts w:ascii="Times New Roman" w:eastAsia="Times New Roman" w:hAnsi="Times New Roman" w:cs="Times New Roman"/>
          <w:noProof/>
          <w:sz w:val="28"/>
          <w:szCs w:val="28"/>
          <w:lang w:val="uk-UA"/>
        </w:rPr>
        <w:t>А також, відповідно власного Статуту та річного плану роботи.</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 xml:space="preserve">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w:t>
      </w:r>
      <w:r w:rsidRPr="006F507A">
        <w:rPr>
          <w:rFonts w:ascii="Times New Roman" w:eastAsia="Times New Roman" w:hAnsi="Times New Roman" w:cs="Times New Roman"/>
          <w:noProof/>
          <w:sz w:val="28"/>
          <w:szCs w:val="28"/>
        </w:rPr>
        <w:lastRenderedPageBreak/>
        <w:t>виховання потреби в самореалізації та самоствердженні. Безпосереднє керівництво дошкільним закладом здійснюю я, завідуюча, згідно з Статутом.</w:t>
      </w:r>
    </w:p>
    <w:p w:rsidR="001E4755" w:rsidRPr="006F507A" w:rsidRDefault="001E4755" w:rsidP="001E4755">
      <w:p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b/>
          <w:bCs/>
          <w:noProof/>
          <w:sz w:val="28"/>
          <w:szCs w:val="28"/>
        </w:rPr>
        <w:t> </w:t>
      </w:r>
      <w:r w:rsidRPr="006F507A">
        <w:rPr>
          <w:rFonts w:ascii="Times New Roman" w:eastAsia="Times New Roman" w:hAnsi="Times New Roman" w:cs="Times New Roman"/>
          <w:b/>
          <w:bCs/>
          <w:noProof/>
          <w:color w:val="800080"/>
          <w:sz w:val="28"/>
          <w:szCs w:val="28"/>
        </w:rPr>
        <w:t>1.Загальна характеристика ДНЗ</w:t>
      </w:r>
    </w:p>
    <w:p w:rsidR="001E4755" w:rsidRPr="006F507A" w:rsidRDefault="001E4755" w:rsidP="001E4755">
      <w:p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Дошкільний навчальний заклад (ясла-садок)  «Ромашка» Требухівської сільської ради Київської області. Форма власності – комунальна.</w:t>
      </w:r>
    </w:p>
    <w:p w:rsidR="001E4755" w:rsidRPr="006F507A" w:rsidRDefault="001E4755" w:rsidP="001E4755">
      <w:p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Розташований за адресою: вул. Броварська №17,</w:t>
      </w:r>
    </w:p>
    <w:p w:rsidR="001E4755" w:rsidRPr="006F507A" w:rsidRDefault="001E4755" w:rsidP="001E4755">
      <w:p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тел. 71-292.</w:t>
      </w:r>
      <w:r w:rsidRPr="006F507A">
        <w:rPr>
          <w:rFonts w:ascii="Times New Roman" w:eastAsia="Times New Roman" w:hAnsi="Times New Roman" w:cs="Times New Roman"/>
          <w:b/>
          <w:bCs/>
          <w:noProof/>
          <w:sz w:val="28"/>
          <w:szCs w:val="28"/>
        </w:rPr>
        <w:t>email: </w:t>
      </w:r>
      <w:r w:rsidRPr="006F507A">
        <w:rPr>
          <w:rFonts w:ascii="Times New Roman" w:eastAsia="Times New Roman" w:hAnsi="Times New Roman" w:cs="Times New Roman"/>
          <w:noProof/>
          <w:sz w:val="28"/>
          <w:szCs w:val="28"/>
        </w:rPr>
        <w:t>trebukhiv_romashka@ukr.net</w:t>
      </w:r>
    </w:p>
    <w:p w:rsidR="001E4755" w:rsidRPr="006F507A" w:rsidRDefault="001E4755" w:rsidP="001E4755">
      <w:p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Дошкільний навчальний заклад працює за п`ятиденним робочим тижнем протягом  10,5 годин.</w:t>
      </w:r>
    </w:p>
    <w:p w:rsidR="001E4755" w:rsidRPr="006F507A" w:rsidRDefault="001E4755" w:rsidP="001E4755">
      <w:p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Вихідні дні: субота, неділя, святкові та неробочі дні.</w:t>
      </w:r>
    </w:p>
    <w:p w:rsidR="001E4755" w:rsidRPr="006F507A" w:rsidRDefault="001E4755" w:rsidP="001E4755">
      <w:p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Щоденний графік роботи дошкільного закладу: 7:30 – 18:00.</w:t>
      </w:r>
    </w:p>
    <w:p w:rsidR="001E4755" w:rsidRPr="006F507A" w:rsidRDefault="001E4755" w:rsidP="001E4755">
      <w:p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Для занять дітей створені всі умови, а саме, обладнані спеціальні приміщення:</w:t>
      </w:r>
    </w:p>
    <w:p w:rsidR="001E4755" w:rsidRPr="006F507A" w:rsidRDefault="001E4755" w:rsidP="001E4755">
      <w:pPr>
        <w:numPr>
          <w:ilvl w:val="0"/>
          <w:numId w:val="2"/>
        </w:num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Музично-спортивна зала;</w:t>
      </w:r>
    </w:p>
    <w:p w:rsidR="001E4755" w:rsidRPr="006F507A" w:rsidRDefault="001E4755" w:rsidP="001E4755">
      <w:pPr>
        <w:numPr>
          <w:ilvl w:val="0"/>
          <w:numId w:val="2"/>
        </w:num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Кабінет логопеда;</w:t>
      </w:r>
    </w:p>
    <w:p w:rsidR="001E4755" w:rsidRPr="006F507A" w:rsidRDefault="001E4755" w:rsidP="001E4755">
      <w:pPr>
        <w:numPr>
          <w:ilvl w:val="0"/>
          <w:numId w:val="2"/>
        </w:num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Методичний кабінет;</w:t>
      </w:r>
    </w:p>
    <w:p w:rsidR="001E4755" w:rsidRPr="006F507A" w:rsidRDefault="001E4755" w:rsidP="001E4755">
      <w:pPr>
        <w:numPr>
          <w:ilvl w:val="0"/>
          <w:numId w:val="2"/>
        </w:num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Прогулянкові майданчики для кожної вікової групи;</w:t>
      </w:r>
    </w:p>
    <w:p w:rsidR="001E4755" w:rsidRPr="006F507A" w:rsidRDefault="001E4755" w:rsidP="001E4755">
      <w:pPr>
        <w:numPr>
          <w:ilvl w:val="0"/>
          <w:numId w:val="2"/>
        </w:numPr>
        <w:spacing w:before="100" w:beforeAutospacing="1" w:after="100" w:afterAutospacing="1" w:line="240" w:lineRule="auto"/>
        <w:rPr>
          <w:rFonts w:ascii="Times New Roman" w:eastAsia="Times New Roman" w:hAnsi="Times New Roman" w:cs="Times New Roman"/>
          <w:noProof/>
          <w:sz w:val="28"/>
          <w:szCs w:val="28"/>
        </w:rPr>
      </w:pPr>
      <w:r w:rsidRPr="006F507A">
        <w:rPr>
          <w:rFonts w:ascii="Times New Roman" w:eastAsia="Times New Roman" w:hAnsi="Times New Roman" w:cs="Times New Roman"/>
          <w:bCs/>
          <w:noProof/>
          <w:sz w:val="28"/>
          <w:szCs w:val="28"/>
        </w:rPr>
        <w:t>Медичний кабінет, ізолятор.</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rPr>
      </w:pPr>
      <w:r w:rsidRPr="006F507A">
        <w:rPr>
          <w:rFonts w:ascii="Times New Roman" w:eastAsia="Times New Roman" w:hAnsi="Times New Roman" w:cs="Times New Roman"/>
          <w:b/>
          <w:bCs/>
          <w:noProof/>
          <w:color w:val="800080"/>
          <w:sz w:val="28"/>
          <w:szCs w:val="28"/>
        </w:rPr>
        <w:t>2.Склад вихованців</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Дошкільний навчальний заклад роз</w:t>
      </w:r>
      <w:r w:rsidR="00D65706">
        <w:rPr>
          <w:rFonts w:ascii="Times New Roman" w:eastAsia="Times New Roman" w:hAnsi="Times New Roman" w:cs="Times New Roman"/>
          <w:noProof/>
          <w:sz w:val="28"/>
          <w:szCs w:val="28"/>
        </w:rPr>
        <w:t>рахований на 1</w:t>
      </w:r>
      <w:r w:rsidR="001415C5">
        <w:rPr>
          <w:rFonts w:ascii="Times New Roman" w:eastAsia="Times New Roman" w:hAnsi="Times New Roman" w:cs="Times New Roman"/>
          <w:noProof/>
          <w:sz w:val="28"/>
          <w:szCs w:val="28"/>
          <w:lang w:val="uk-UA"/>
        </w:rPr>
        <w:t>6</w:t>
      </w:r>
      <w:r w:rsidR="00D65706">
        <w:rPr>
          <w:rFonts w:ascii="Times New Roman" w:eastAsia="Times New Roman" w:hAnsi="Times New Roman" w:cs="Times New Roman"/>
          <w:noProof/>
          <w:sz w:val="28"/>
          <w:szCs w:val="28"/>
        </w:rPr>
        <w:t>0 місць, а в 2019 – 2020</w:t>
      </w:r>
      <w:r w:rsidRPr="006F507A">
        <w:rPr>
          <w:rFonts w:ascii="Times New Roman" w:eastAsia="Times New Roman" w:hAnsi="Times New Roman" w:cs="Times New Roman"/>
          <w:noProof/>
          <w:sz w:val="28"/>
          <w:szCs w:val="28"/>
        </w:rPr>
        <w:t xml:space="preserve"> н.р виховувалися 21</w:t>
      </w:r>
      <w:r w:rsidR="001415C5">
        <w:rPr>
          <w:rFonts w:ascii="Times New Roman" w:eastAsia="Times New Roman" w:hAnsi="Times New Roman" w:cs="Times New Roman"/>
          <w:noProof/>
          <w:sz w:val="28"/>
          <w:szCs w:val="28"/>
          <w:lang w:val="uk-UA"/>
        </w:rPr>
        <w:t>2</w:t>
      </w:r>
      <w:r w:rsidRPr="006F507A">
        <w:rPr>
          <w:rFonts w:ascii="Times New Roman" w:eastAsia="Times New Roman" w:hAnsi="Times New Roman" w:cs="Times New Roman"/>
          <w:noProof/>
          <w:sz w:val="28"/>
          <w:szCs w:val="28"/>
        </w:rPr>
        <w:t xml:space="preserve"> дітей молодшого та дошкільного віку.</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 xml:space="preserve">У дошкільному закладі функціонують </w:t>
      </w:r>
      <w:r w:rsidR="00D65706">
        <w:rPr>
          <w:rFonts w:ascii="Times New Roman" w:eastAsia="Times New Roman" w:hAnsi="Times New Roman" w:cs="Times New Roman"/>
          <w:noProof/>
          <w:sz w:val="28"/>
          <w:szCs w:val="28"/>
        </w:rPr>
        <w:t>6</w:t>
      </w:r>
      <w:r w:rsidRPr="006F507A">
        <w:rPr>
          <w:rFonts w:ascii="Times New Roman" w:eastAsia="Times New Roman" w:hAnsi="Times New Roman" w:cs="Times New Roman"/>
          <w:noProof/>
          <w:sz w:val="28"/>
          <w:szCs w:val="28"/>
        </w:rPr>
        <w:t xml:space="preserve"> груп для дітей дошкільного віку, 1 група – ясельно – молодшого віку.</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 1 група ясельно – молодшого  віку;</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 1 молодшого віку;</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 3 середнього віку;</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 2старшого віку.</w:t>
      </w:r>
    </w:p>
    <w:p w:rsidR="001E4755" w:rsidRPr="006F507A" w:rsidRDefault="001E4755" w:rsidP="006F507A">
      <w:pPr>
        <w:spacing w:before="100" w:beforeAutospacing="1" w:after="100" w:afterAutospacing="1" w:line="240" w:lineRule="auto"/>
        <w:jc w:val="both"/>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lastRenderedPageBreak/>
        <w:t>Зараховування дітей до дошкільного закладу здійснюється на підставі заяв батьків, , медичної довідки про стан здоров’я дитини, ксерокопії свідоцтва про народження дитини.</w:t>
      </w:r>
    </w:p>
    <w:p w:rsidR="001E4755" w:rsidRPr="00D65706" w:rsidRDefault="001E4755" w:rsidP="00D65706">
      <w:pPr>
        <w:spacing w:before="100" w:beforeAutospacing="1" w:after="100" w:afterAutospacing="1" w:line="240" w:lineRule="auto"/>
        <w:jc w:val="both"/>
        <w:rPr>
          <w:rFonts w:ascii="Times New Roman" w:eastAsia="Times New Roman" w:hAnsi="Times New Roman" w:cs="Times New Roman"/>
          <w:noProof/>
          <w:sz w:val="28"/>
          <w:szCs w:val="28"/>
        </w:rPr>
      </w:pPr>
      <w:r w:rsidRPr="006F507A">
        <w:rPr>
          <w:rFonts w:ascii="Times New Roman" w:eastAsia="Times New Roman" w:hAnsi="Times New Roman" w:cs="Times New Roman"/>
          <w:noProof/>
          <w:sz w:val="28"/>
          <w:szCs w:val="28"/>
        </w:rPr>
        <w:t>Навчальний рік у дошкільному закладі починається з 1 вересня і закінчується 31 травня наступного року.</w:t>
      </w:r>
      <w:r w:rsidRPr="00D65706">
        <w:rPr>
          <w:rFonts w:ascii="Times New Roman" w:eastAsia="Times New Roman" w:hAnsi="Times New Roman" w:cs="Times New Roman"/>
          <w:noProof/>
          <w:sz w:val="28"/>
          <w:szCs w:val="28"/>
        </w:rPr>
        <w:t>З 1 червня по 31 серпня (оздоровчий період) у дошкільному закладі проводиться оздоровлення дітей.Дошкільний заклад здійснює свою діяльність відповідно до річного плану, який складається на навчальний рік та на період оздоровлення.</w:t>
      </w:r>
    </w:p>
    <w:p w:rsidR="001E4755" w:rsidRPr="00D65706" w:rsidRDefault="001E4755" w:rsidP="001E4755">
      <w:pPr>
        <w:spacing w:before="100" w:beforeAutospacing="1" w:after="100" w:afterAutospacing="1" w:line="240" w:lineRule="auto"/>
        <w:rPr>
          <w:rFonts w:ascii="Times New Roman" w:eastAsia="Times New Roman" w:hAnsi="Times New Roman" w:cs="Times New Roman"/>
          <w:noProof/>
          <w:sz w:val="28"/>
          <w:szCs w:val="28"/>
        </w:rPr>
      </w:pPr>
      <w:r w:rsidRPr="00D65706">
        <w:rPr>
          <w:rFonts w:ascii="Times New Roman" w:eastAsia="Times New Roman" w:hAnsi="Times New Roman" w:cs="Times New Roman"/>
          <w:noProof/>
          <w:sz w:val="28"/>
          <w:szCs w:val="28"/>
        </w:rPr>
        <w:t>План роботи схвалюється педагогічною радою закладу, затверджується і погоджується  .</w:t>
      </w:r>
    </w:p>
    <w:p w:rsidR="001E4755" w:rsidRPr="00D65706" w:rsidRDefault="001E4755" w:rsidP="001E4755">
      <w:pPr>
        <w:spacing w:before="100" w:beforeAutospacing="1" w:after="100" w:afterAutospacing="1" w:line="240" w:lineRule="auto"/>
        <w:rPr>
          <w:rFonts w:ascii="Times New Roman" w:eastAsia="Times New Roman" w:hAnsi="Times New Roman" w:cs="Times New Roman"/>
          <w:sz w:val="28"/>
          <w:szCs w:val="28"/>
        </w:rPr>
      </w:pPr>
      <w:proofErr w:type="gramStart"/>
      <w:r w:rsidRPr="00D65706">
        <w:rPr>
          <w:rFonts w:ascii="Times New Roman" w:eastAsia="Times New Roman" w:hAnsi="Times New Roman" w:cs="Times New Roman"/>
          <w:b/>
          <w:bCs/>
          <w:color w:val="800080"/>
          <w:sz w:val="28"/>
          <w:szCs w:val="28"/>
        </w:rPr>
        <w:t xml:space="preserve">3.Аналіз </w:t>
      </w:r>
      <w:proofErr w:type="spellStart"/>
      <w:r w:rsidRPr="00D65706">
        <w:rPr>
          <w:rFonts w:ascii="Times New Roman" w:eastAsia="Times New Roman" w:hAnsi="Times New Roman" w:cs="Times New Roman"/>
          <w:b/>
          <w:bCs/>
          <w:color w:val="800080"/>
          <w:sz w:val="28"/>
          <w:szCs w:val="28"/>
        </w:rPr>
        <w:t>кадрового</w:t>
      </w:r>
      <w:proofErr w:type="spellEnd"/>
      <w:r w:rsidRPr="00D65706">
        <w:rPr>
          <w:rFonts w:ascii="Times New Roman" w:eastAsia="Times New Roman" w:hAnsi="Times New Roman" w:cs="Times New Roman"/>
          <w:b/>
          <w:bCs/>
          <w:color w:val="800080"/>
          <w:sz w:val="28"/>
          <w:szCs w:val="28"/>
        </w:rPr>
        <w:t xml:space="preserve"> </w:t>
      </w:r>
      <w:proofErr w:type="spellStart"/>
      <w:r w:rsidRPr="00D65706">
        <w:rPr>
          <w:rFonts w:ascii="Times New Roman" w:eastAsia="Times New Roman" w:hAnsi="Times New Roman" w:cs="Times New Roman"/>
          <w:b/>
          <w:bCs/>
          <w:color w:val="800080"/>
          <w:sz w:val="28"/>
          <w:szCs w:val="28"/>
        </w:rPr>
        <w:t>забезпечення</w:t>
      </w:r>
      <w:proofErr w:type="spellEnd"/>
      <w:r w:rsidRPr="00D65706">
        <w:rPr>
          <w:rFonts w:ascii="Times New Roman" w:eastAsia="Times New Roman" w:hAnsi="Times New Roman" w:cs="Times New Roman"/>
          <w:b/>
          <w:bCs/>
          <w:color w:val="800080"/>
          <w:sz w:val="28"/>
          <w:szCs w:val="28"/>
        </w:rPr>
        <w:t>.</w:t>
      </w:r>
      <w:proofErr w:type="gramEnd"/>
    </w:p>
    <w:tbl>
      <w:tblPr>
        <w:tblW w:w="0" w:type="auto"/>
        <w:tblCellSpacing w:w="15" w:type="dxa"/>
        <w:tblCellMar>
          <w:top w:w="15" w:type="dxa"/>
          <w:left w:w="15" w:type="dxa"/>
          <w:bottom w:w="15" w:type="dxa"/>
          <w:right w:w="15" w:type="dxa"/>
        </w:tblCellMar>
        <w:tblLook w:val="04A0"/>
      </w:tblPr>
      <w:tblGrid>
        <w:gridCol w:w="4260"/>
        <w:gridCol w:w="1035"/>
      </w:tblGrid>
      <w:tr w:rsidR="001E4755" w:rsidRPr="00D65706" w:rsidTr="001E4755">
        <w:trPr>
          <w:tblCellSpacing w:w="15" w:type="dxa"/>
        </w:trPr>
        <w:tc>
          <w:tcPr>
            <w:tcW w:w="421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 xml:space="preserve">Кількість </w:t>
            </w:r>
            <w:proofErr w:type="spellStart"/>
            <w:r w:rsidRPr="00D65706">
              <w:rPr>
                <w:rFonts w:ascii="Times New Roman" w:eastAsia="Times New Roman" w:hAnsi="Times New Roman" w:cs="Times New Roman"/>
                <w:sz w:val="28"/>
                <w:szCs w:val="28"/>
              </w:rPr>
              <w:t>працівників</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усього</w:t>
            </w:r>
            <w:proofErr w:type="spellEnd"/>
          </w:p>
        </w:tc>
        <w:tc>
          <w:tcPr>
            <w:tcW w:w="99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40</w:t>
            </w:r>
          </w:p>
        </w:tc>
      </w:tr>
      <w:tr w:rsidR="001E4755" w:rsidRPr="00D65706" w:rsidTr="001E4755">
        <w:trPr>
          <w:tblCellSpacing w:w="15" w:type="dxa"/>
        </w:trPr>
        <w:tc>
          <w:tcPr>
            <w:tcW w:w="421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 xml:space="preserve">Педагогічний </w:t>
            </w:r>
            <w:proofErr w:type="spellStart"/>
            <w:r w:rsidRPr="00D65706">
              <w:rPr>
                <w:rFonts w:ascii="Times New Roman" w:eastAsia="Times New Roman" w:hAnsi="Times New Roman" w:cs="Times New Roman"/>
                <w:sz w:val="28"/>
                <w:szCs w:val="28"/>
              </w:rPr>
              <w:t>персонал</w:t>
            </w:r>
            <w:proofErr w:type="spellEnd"/>
          </w:p>
        </w:tc>
        <w:tc>
          <w:tcPr>
            <w:tcW w:w="99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20</w:t>
            </w:r>
          </w:p>
        </w:tc>
      </w:tr>
      <w:tr w:rsidR="001E4755" w:rsidRPr="00D65706" w:rsidTr="001E4755">
        <w:trPr>
          <w:tblCellSpacing w:w="15" w:type="dxa"/>
        </w:trPr>
        <w:tc>
          <w:tcPr>
            <w:tcW w:w="421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proofErr w:type="spellStart"/>
            <w:r w:rsidRPr="00D65706">
              <w:rPr>
                <w:rFonts w:ascii="Times New Roman" w:eastAsia="Times New Roman" w:hAnsi="Times New Roman" w:cs="Times New Roman"/>
                <w:sz w:val="28"/>
                <w:szCs w:val="28"/>
              </w:rPr>
              <w:t>Обслуговуючий</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персонал</w:t>
            </w:r>
            <w:proofErr w:type="spellEnd"/>
          </w:p>
        </w:tc>
        <w:tc>
          <w:tcPr>
            <w:tcW w:w="99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20</w:t>
            </w:r>
          </w:p>
        </w:tc>
      </w:tr>
    </w:tbl>
    <w:p w:rsidR="001E4755" w:rsidRPr="00D65706" w:rsidRDefault="001E4755" w:rsidP="001E4755">
      <w:pPr>
        <w:spacing w:before="100" w:beforeAutospacing="1" w:after="100" w:afterAutospacing="1" w:line="240" w:lineRule="auto"/>
        <w:rPr>
          <w:rFonts w:ascii="Times New Roman" w:eastAsia="Times New Roman" w:hAnsi="Times New Roman" w:cs="Times New Roman"/>
          <w:sz w:val="28"/>
          <w:szCs w:val="28"/>
        </w:rPr>
      </w:pPr>
      <w:proofErr w:type="spellStart"/>
      <w:r w:rsidRPr="00D65706">
        <w:rPr>
          <w:rFonts w:ascii="Times New Roman" w:eastAsia="Times New Roman" w:hAnsi="Times New Roman" w:cs="Times New Roman"/>
          <w:b/>
          <w:bCs/>
          <w:sz w:val="28"/>
          <w:szCs w:val="28"/>
        </w:rPr>
        <w:t>Фаховий</w:t>
      </w:r>
      <w:proofErr w:type="spellEnd"/>
      <w:r w:rsidRPr="00D65706">
        <w:rPr>
          <w:rFonts w:ascii="Times New Roman" w:eastAsia="Times New Roman" w:hAnsi="Times New Roman" w:cs="Times New Roman"/>
          <w:b/>
          <w:bCs/>
          <w:sz w:val="28"/>
          <w:szCs w:val="28"/>
        </w:rPr>
        <w:t xml:space="preserve"> </w:t>
      </w:r>
      <w:proofErr w:type="spellStart"/>
      <w:r w:rsidRPr="00D65706">
        <w:rPr>
          <w:rFonts w:ascii="Times New Roman" w:eastAsia="Times New Roman" w:hAnsi="Times New Roman" w:cs="Times New Roman"/>
          <w:b/>
          <w:bCs/>
          <w:sz w:val="28"/>
          <w:szCs w:val="28"/>
        </w:rPr>
        <w:t>рівень</w:t>
      </w:r>
      <w:proofErr w:type="spellEnd"/>
      <w:r w:rsidRPr="00D65706">
        <w:rPr>
          <w:rFonts w:ascii="Times New Roman" w:eastAsia="Times New Roman" w:hAnsi="Times New Roman" w:cs="Times New Roman"/>
          <w:b/>
          <w:bCs/>
          <w:sz w:val="28"/>
          <w:szCs w:val="28"/>
        </w:rPr>
        <w:t xml:space="preserve"> педагогів:</w:t>
      </w:r>
    </w:p>
    <w:tbl>
      <w:tblPr>
        <w:tblW w:w="0" w:type="auto"/>
        <w:tblCellSpacing w:w="15" w:type="dxa"/>
        <w:tblCellMar>
          <w:top w:w="15" w:type="dxa"/>
          <w:left w:w="15" w:type="dxa"/>
          <w:bottom w:w="15" w:type="dxa"/>
          <w:right w:w="15" w:type="dxa"/>
        </w:tblCellMar>
        <w:tblLook w:val="04A0"/>
      </w:tblPr>
      <w:tblGrid>
        <w:gridCol w:w="4260"/>
        <w:gridCol w:w="1035"/>
      </w:tblGrid>
      <w:tr w:rsidR="001E4755" w:rsidRPr="00D65706" w:rsidTr="001E4755">
        <w:trPr>
          <w:tblCellSpacing w:w="15" w:type="dxa"/>
        </w:trPr>
        <w:tc>
          <w:tcPr>
            <w:tcW w:w="421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Педагогів всього</w:t>
            </w:r>
          </w:p>
        </w:tc>
        <w:tc>
          <w:tcPr>
            <w:tcW w:w="99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14</w:t>
            </w:r>
          </w:p>
        </w:tc>
      </w:tr>
      <w:tr w:rsidR="001E4755" w:rsidRPr="00D65706" w:rsidTr="001E4755">
        <w:trPr>
          <w:tblCellSpacing w:w="15" w:type="dxa"/>
        </w:trPr>
        <w:tc>
          <w:tcPr>
            <w:tcW w:w="421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 xml:space="preserve">З </w:t>
            </w:r>
            <w:proofErr w:type="spellStart"/>
            <w:r w:rsidRPr="00D65706">
              <w:rPr>
                <w:rFonts w:ascii="Times New Roman" w:eastAsia="Times New Roman" w:hAnsi="Times New Roman" w:cs="Times New Roman"/>
                <w:sz w:val="28"/>
                <w:szCs w:val="28"/>
              </w:rPr>
              <w:t>них</w:t>
            </w:r>
            <w:proofErr w:type="spellEnd"/>
            <w:r w:rsidRPr="00D65706">
              <w:rPr>
                <w:rFonts w:ascii="Times New Roman" w:eastAsia="Times New Roman" w:hAnsi="Times New Roman" w:cs="Times New Roman"/>
                <w:sz w:val="28"/>
                <w:szCs w:val="28"/>
              </w:rPr>
              <w:t xml:space="preserve"> з </w:t>
            </w:r>
            <w:proofErr w:type="spellStart"/>
            <w:r w:rsidRPr="00D65706">
              <w:rPr>
                <w:rFonts w:ascii="Times New Roman" w:eastAsia="Times New Roman" w:hAnsi="Times New Roman" w:cs="Times New Roman"/>
                <w:sz w:val="28"/>
                <w:szCs w:val="28"/>
              </w:rPr>
              <w:t>вищою</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освітою</w:t>
            </w:r>
            <w:proofErr w:type="spellEnd"/>
          </w:p>
        </w:tc>
        <w:tc>
          <w:tcPr>
            <w:tcW w:w="990" w:type="dxa"/>
            <w:vAlign w:val="center"/>
            <w:hideMark/>
          </w:tcPr>
          <w:p w:rsidR="001E4755" w:rsidRPr="001415C5" w:rsidRDefault="001415C5" w:rsidP="001E475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1E4755" w:rsidRPr="00D65706" w:rsidTr="001E4755">
        <w:trPr>
          <w:tblCellSpacing w:w="15" w:type="dxa"/>
        </w:trPr>
        <w:tc>
          <w:tcPr>
            <w:tcW w:w="421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 xml:space="preserve">З </w:t>
            </w:r>
            <w:proofErr w:type="spellStart"/>
            <w:r w:rsidRPr="00D65706">
              <w:rPr>
                <w:rFonts w:ascii="Times New Roman" w:eastAsia="Times New Roman" w:hAnsi="Times New Roman" w:cs="Times New Roman"/>
                <w:sz w:val="28"/>
                <w:szCs w:val="28"/>
              </w:rPr>
              <w:t>середньою</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спеціальною</w:t>
            </w:r>
            <w:proofErr w:type="spellEnd"/>
          </w:p>
        </w:tc>
        <w:tc>
          <w:tcPr>
            <w:tcW w:w="99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3</w:t>
            </w:r>
          </w:p>
        </w:tc>
      </w:tr>
      <w:tr w:rsidR="001E4755" w:rsidRPr="00D65706" w:rsidTr="001E4755">
        <w:trPr>
          <w:tblCellSpacing w:w="15" w:type="dxa"/>
        </w:trPr>
        <w:tc>
          <w:tcPr>
            <w:tcW w:w="421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proofErr w:type="spellStart"/>
            <w:r w:rsidRPr="00D65706">
              <w:rPr>
                <w:rFonts w:ascii="Times New Roman" w:eastAsia="Times New Roman" w:hAnsi="Times New Roman" w:cs="Times New Roman"/>
                <w:sz w:val="28"/>
                <w:szCs w:val="28"/>
              </w:rPr>
              <w:t>Не</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фахова</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освіта</w:t>
            </w:r>
            <w:proofErr w:type="spellEnd"/>
          </w:p>
        </w:tc>
        <w:tc>
          <w:tcPr>
            <w:tcW w:w="990" w:type="dxa"/>
            <w:vAlign w:val="center"/>
            <w:hideMark/>
          </w:tcPr>
          <w:p w:rsidR="001E4755" w:rsidRPr="001415C5" w:rsidRDefault="001415C5" w:rsidP="001E475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bl>
    <w:p w:rsidR="001E4755" w:rsidRPr="00D65706" w:rsidRDefault="001E4755" w:rsidP="001E4755">
      <w:pPr>
        <w:spacing w:before="100" w:beforeAutospacing="1" w:after="100" w:afterAutospacing="1" w:line="240" w:lineRule="auto"/>
        <w:rPr>
          <w:rFonts w:ascii="Times New Roman" w:eastAsia="Times New Roman" w:hAnsi="Times New Roman" w:cs="Times New Roman"/>
          <w:sz w:val="28"/>
          <w:szCs w:val="28"/>
        </w:rPr>
      </w:pPr>
      <w:proofErr w:type="spellStart"/>
      <w:r w:rsidRPr="00D65706">
        <w:rPr>
          <w:rFonts w:ascii="Times New Roman" w:eastAsia="Times New Roman" w:hAnsi="Times New Roman" w:cs="Times New Roman"/>
          <w:b/>
          <w:bCs/>
          <w:sz w:val="28"/>
          <w:szCs w:val="28"/>
        </w:rPr>
        <w:t>Кваліфікаційний</w:t>
      </w:r>
      <w:proofErr w:type="spellEnd"/>
      <w:r w:rsidRPr="00D65706">
        <w:rPr>
          <w:rFonts w:ascii="Times New Roman" w:eastAsia="Times New Roman" w:hAnsi="Times New Roman" w:cs="Times New Roman"/>
          <w:b/>
          <w:bCs/>
          <w:sz w:val="28"/>
          <w:szCs w:val="28"/>
        </w:rPr>
        <w:t xml:space="preserve"> </w:t>
      </w:r>
      <w:proofErr w:type="spellStart"/>
      <w:r w:rsidRPr="00D65706">
        <w:rPr>
          <w:rFonts w:ascii="Times New Roman" w:eastAsia="Times New Roman" w:hAnsi="Times New Roman" w:cs="Times New Roman"/>
          <w:b/>
          <w:bCs/>
          <w:sz w:val="28"/>
          <w:szCs w:val="28"/>
        </w:rPr>
        <w:t>рівень</w:t>
      </w:r>
      <w:proofErr w:type="spellEnd"/>
      <w:r w:rsidRPr="00D65706">
        <w:rPr>
          <w:rFonts w:ascii="Times New Roman" w:eastAsia="Times New Roman" w:hAnsi="Times New Roman" w:cs="Times New Roman"/>
          <w:b/>
          <w:bCs/>
          <w:sz w:val="28"/>
          <w:szCs w:val="28"/>
        </w:rPr>
        <w:t xml:space="preserve"> педагогів</w:t>
      </w:r>
    </w:p>
    <w:tbl>
      <w:tblPr>
        <w:tblW w:w="0" w:type="auto"/>
        <w:tblCellSpacing w:w="15" w:type="dxa"/>
        <w:tblCellMar>
          <w:top w:w="15" w:type="dxa"/>
          <w:left w:w="15" w:type="dxa"/>
          <w:bottom w:w="15" w:type="dxa"/>
          <w:right w:w="15" w:type="dxa"/>
        </w:tblCellMar>
        <w:tblLook w:val="04A0"/>
      </w:tblPr>
      <w:tblGrid>
        <w:gridCol w:w="2248"/>
        <w:gridCol w:w="1585"/>
        <w:gridCol w:w="1436"/>
        <w:gridCol w:w="1708"/>
        <w:gridCol w:w="1450"/>
        <w:gridCol w:w="1352"/>
      </w:tblGrid>
      <w:tr w:rsidR="001E4755" w:rsidRPr="00D65706" w:rsidTr="001E4755">
        <w:trPr>
          <w:tblCellSpacing w:w="15" w:type="dxa"/>
        </w:trPr>
        <w:tc>
          <w:tcPr>
            <w:tcW w:w="223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proofErr w:type="spellStart"/>
            <w:r w:rsidRPr="00D65706">
              <w:rPr>
                <w:rFonts w:ascii="Times New Roman" w:eastAsia="Times New Roman" w:hAnsi="Times New Roman" w:cs="Times New Roman"/>
                <w:sz w:val="28"/>
                <w:szCs w:val="28"/>
              </w:rPr>
              <w:t>Посада</w:t>
            </w:r>
            <w:proofErr w:type="spellEnd"/>
          </w:p>
        </w:tc>
        <w:tc>
          <w:tcPr>
            <w:tcW w:w="156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proofErr w:type="spellStart"/>
            <w:r w:rsidRPr="00D65706">
              <w:rPr>
                <w:rFonts w:ascii="Times New Roman" w:eastAsia="Times New Roman" w:hAnsi="Times New Roman" w:cs="Times New Roman"/>
                <w:sz w:val="28"/>
                <w:szCs w:val="28"/>
              </w:rPr>
              <w:t>Усього</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працівників</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за</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посадою</w:t>
            </w:r>
            <w:proofErr w:type="spellEnd"/>
          </w:p>
        </w:tc>
        <w:tc>
          <w:tcPr>
            <w:tcW w:w="141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 xml:space="preserve">Спеціаліст </w:t>
            </w:r>
            <w:proofErr w:type="spellStart"/>
            <w:r w:rsidRPr="00D65706">
              <w:rPr>
                <w:rFonts w:ascii="Times New Roman" w:eastAsia="Times New Roman" w:hAnsi="Times New Roman" w:cs="Times New Roman"/>
                <w:sz w:val="28"/>
                <w:szCs w:val="28"/>
              </w:rPr>
              <w:t>вищої</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категорії</w:t>
            </w:r>
            <w:proofErr w:type="spellEnd"/>
          </w:p>
        </w:tc>
        <w:tc>
          <w:tcPr>
            <w:tcW w:w="169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 xml:space="preserve">Спеціаліст </w:t>
            </w:r>
            <w:proofErr w:type="spellStart"/>
            <w:r w:rsidRPr="00D65706">
              <w:rPr>
                <w:rFonts w:ascii="Times New Roman" w:eastAsia="Times New Roman" w:hAnsi="Times New Roman" w:cs="Times New Roman"/>
                <w:sz w:val="28"/>
                <w:szCs w:val="28"/>
              </w:rPr>
              <w:t>першої</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категорії</w:t>
            </w:r>
            <w:proofErr w:type="spellEnd"/>
          </w:p>
        </w:tc>
        <w:tc>
          <w:tcPr>
            <w:tcW w:w="142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 xml:space="preserve">Спеціаліст </w:t>
            </w:r>
            <w:proofErr w:type="spellStart"/>
            <w:r w:rsidRPr="00D65706">
              <w:rPr>
                <w:rFonts w:ascii="Times New Roman" w:eastAsia="Times New Roman" w:hAnsi="Times New Roman" w:cs="Times New Roman"/>
                <w:sz w:val="28"/>
                <w:szCs w:val="28"/>
              </w:rPr>
              <w:t>другої</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категорії</w:t>
            </w:r>
            <w:proofErr w:type="spellEnd"/>
          </w:p>
        </w:tc>
        <w:tc>
          <w:tcPr>
            <w:tcW w:w="124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Спеціаліст</w:t>
            </w:r>
          </w:p>
        </w:tc>
      </w:tr>
      <w:tr w:rsidR="001E4755" w:rsidRPr="00D65706" w:rsidTr="001E4755">
        <w:trPr>
          <w:tblCellSpacing w:w="15" w:type="dxa"/>
        </w:trPr>
        <w:tc>
          <w:tcPr>
            <w:tcW w:w="223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Завідувач</w:t>
            </w:r>
          </w:p>
        </w:tc>
        <w:tc>
          <w:tcPr>
            <w:tcW w:w="156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c>
          <w:tcPr>
            <w:tcW w:w="141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c>
          <w:tcPr>
            <w:tcW w:w="169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42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24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r>
      <w:tr w:rsidR="001E4755" w:rsidRPr="00D65706" w:rsidTr="001E4755">
        <w:trPr>
          <w:tblCellSpacing w:w="15" w:type="dxa"/>
        </w:trPr>
        <w:tc>
          <w:tcPr>
            <w:tcW w:w="223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proofErr w:type="spellStart"/>
            <w:r w:rsidRPr="00D65706">
              <w:rPr>
                <w:rFonts w:ascii="Times New Roman" w:eastAsia="Times New Roman" w:hAnsi="Times New Roman" w:cs="Times New Roman"/>
                <w:sz w:val="28"/>
                <w:szCs w:val="28"/>
              </w:rPr>
              <w:t>Вихователь</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методист</w:t>
            </w:r>
            <w:proofErr w:type="spellEnd"/>
          </w:p>
        </w:tc>
        <w:tc>
          <w:tcPr>
            <w:tcW w:w="156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c>
          <w:tcPr>
            <w:tcW w:w="141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69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42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24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r>
      <w:tr w:rsidR="001E4755" w:rsidRPr="00D65706" w:rsidTr="001E4755">
        <w:trPr>
          <w:tblCellSpacing w:w="15" w:type="dxa"/>
        </w:trPr>
        <w:tc>
          <w:tcPr>
            <w:tcW w:w="223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proofErr w:type="spellStart"/>
            <w:r w:rsidRPr="00D65706">
              <w:rPr>
                <w:rFonts w:ascii="Times New Roman" w:eastAsia="Times New Roman" w:hAnsi="Times New Roman" w:cs="Times New Roman"/>
                <w:sz w:val="28"/>
                <w:szCs w:val="28"/>
              </w:rPr>
              <w:t>Вихователь</w:t>
            </w:r>
            <w:proofErr w:type="spellEnd"/>
          </w:p>
        </w:tc>
        <w:tc>
          <w:tcPr>
            <w:tcW w:w="156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14</w:t>
            </w:r>
          </w:p>
        </w:tc>
        <w:tc>
          <w:tcPr>
            <w:tcW w:w="141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69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c>
          <w:tcPr>
            <w:tcW w:w="142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c>
          <w:tcPr>
            <w:tcW w:w="124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12</w:t>
            </w:r>
          </w:p>
        </w:tc>
      </w:tr>
      <w:tr w:rsidR="001E4755" w:rsidRPr="00D65706" w:rsidTr="001E4755">
        <w:trPr>
          <w:tblCellSpacing w:w="15" w:type="dxa"/>
        </w:trPr>
        <w:tc>
          <w:tcPr>
            <w:tcW w:w="223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proofErr w:type="spellStart"/>
            <w:r w:rsidRPr="00D65706">
              <w:rPr>
                <w:rFonts w:ascii="Times New Roman" w:eastAsia="Times New Roman" w:hAnsi="Times New Roman" w:cs="Times New Roman"/>
                <w:sz w:val="28"/>
                <w:szCs w:val="28"/>
              </w:rPr>
              <w:t>Практичний</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t>психолог</w:t>
            </w:r>
            <w:proofErr w:type="spellEnd"/>
          </w:p>
        </w:tc>
        <w:tc>
          <w:tcPr>
            <w:tcW w:w="156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c>
          <w:tcPr>
            <w:tcW w:w="141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69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42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24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r>
      <w:tr w:rsidR="001E4755" w:rsidRPr="00D65706" w:rsidTr="001E4755">
        <w:trPr>
          <w:tblCellSpacing w:w="15" w:type="dxa"/>
        </w:trPr>
        <w:tc>
          <w:tcPr>
            <w:tcW w:w="223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proofErr w:type="spellStart"/>
            <w:r w:rsidRPr="00D65706">
              <w:rPr>
                <w:rFonts w:ascii="Times New Roman" w:eastAsia="Times New Roman" w:hAnsi="Times New Roman" w:cs="Times New Roman"/>
                <w:sz w:val="28"/>
                <w:szCs w:val="28"/>
              </w:rPr>
              <w:t>Логопед</w:t>
            </w:r>
            <w:proofErr w:type="spellEnd"/>
          </w:p>
        </w:tc>
        <w:tc>
          <w:tcPr>
            <w:tcW w:w="156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c>
          <w:tcPr>
            <w:tcW w:w="141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c>
          <w:tcPr>
            <w:tcW w:w="169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42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24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r>
      <w:tr w:rsidR="001E4755" w:rsidRPr="00D65706" w:rsidTr="001E4755">
        <w:trPr>
          <w:tblCellSpacing w:w="15" w:type="dxa"/>
        </w:trPr>
        <w:tc>
          <w:tcPr>
            <w:tcW w:w="223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proofErr w:type="spellStart"/>
            <w:r w:rsidRPr="00D65706">
              <w:rPr>
                <w:rFonts w:ascii="Times New Roman" w:eastAsia="Times New Roman" w:hAnsi="Times New Roman" w:cs="Times New Roman"/>
                <w:sz w:val="28"/>
                <w:szCs w:val="28"/>
              </w:rPr>
              <w:t>Інструктор</w:t>
            </w:r>
            <w:proofErr w:type="spellEnd"/>
            <w:r w:rsidRPr="00D65706">
              <w:rPr>
                <w:rFonts w:ascii="Times New Roman" w:eastAsia="Times New Roman" w:hAnsi="Times New Roman" w:cs="Times New Roman"/>
                <w:sz w:val="28"/>
                <w:szCs w:val="28"/>
              </w:rPr>
              <w:t xml:space="preserve"> з </w:t>
            </w:r>
            <w:proofErr w:type="spellStart"/>
            <w:r w:rsidRPr="00D65706">
              <w:rPr>
                <w:rFonts w:ascii="Times New Roman" w:eastAsia="Times New Roman" w:hAnsi="Times New Roman" w:cs="Times New Roman"/>
                <w:sz w:val="28"/>
                <w:szCs w:val="28"/>
              </w:rPr>
              <w:t>фізичної</w:t>
            </w:r>
            <w:proofErr w:type="spellEnd"/>
            <w:r w:rsidRPr="00D65706">
              <w:rPr>
                <w:rFonts w:ascii="Times New Roman" w:eastAsia="Times New Roman" w:hAnsi="Times New Roman" w:cs="Times New Roman"/>
                <w:sz w:val="28"/>
                <w:szCs w:val="28"/>
              </w:rPr>
              <w:t xml:space="preserve"> </w:t>
            </w:r>
            <w:proofErr w:type="spellStart"/>
            <w:r w:rsidRPr="00D65706">
              <w:rPr>
                <w:rFonts w:ascii="Times New Roman" w:eastAsia="Times New Roman" w:hAnsi="Times New Roman" w:cs="Times New Roman"/>
                <w:sz w:val="28"/>
                <w:szCs w:val="28"/>
              </w:rPr>
              <w:lastRenderedPageBreak/>
              <w:t>культури</w:t>
            </w:r>
            <w:proofErr w:type="spellEnd"/>
          </w:p>
        </w:tc>
        <w:tc>
          <w:tcPr>
            <w:tcW w:w="156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lastRenderedPageBreak/>
              <w:t>1</w:t>
            </w:r>
          </w:p>
        </w:tc>
        <w:tc>
          <w:tcPr>
            <w:tcW w:w="141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69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42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24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r>
      <w:tr w:rsidR="001E4755" w:rsidRPr="00D65706" w:rsidTr="001E4755">
        <w:trPr>
          <w:tblCellSpacing w:w="15" w:type="dxa"/>
        </w:trPr>
        <w:tc>
          <w:tcPr>
            <w:tcW w:w="223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lastRenderedPageBreak/>
              <w:t>Музичний керівник</w:t>
            </w:r>
          </w:p>
        </w:tc>
        <w:tc>
          <w:tcPr>
            <w:tcW w:w="156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c>
          <w:tcPr>
            <w:tcW w:w="141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69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42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w:t>
            </w:r>
          </w:p>
        </w:tc>
        <w:tc>
          <w:tcPr>
            <w:tcW w:w="124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r>
      <w:tr w:rsidR="001E4755" w:rsidRPr="00D65706" w:rsidTr="001E4755">
        <w:trPr>
          <w:tblCellSpacing w:w="15" w:type="dxa"/>
        </w:trPr>
        <w:tc>
          <w:tcPr>
            <w:tcW w:w="223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Всього</w:t>
            </w:r>
          </w:p>
        </w:tc>
        <w:tc>
          <w:tcPr>
            <w:tcW w:w="156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20</w:t>
            </w:r>
          </w:p>
        </w:tc>
        <w:tc>
          <w:tcPr>
            <w:tcW w:w="1410"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2</w:t>
            </w:r>
          </w:p>
        </w:tc>
        <w:tc>
          <w:tcPr>
            <w:tcW w:w="169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c>
          <w:tcPr>
            <w:tcW w:w="142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w:t>
            </w:r>
          </w:p>
        </w:tc>
        <w:tc>
          <w:tcPr>
            <w:tcW w:w="1245" w:type="dxa"/>
            <w:vAlign w:val="center"/>
            <w:hideMark/>
          </w:tcPr>
          <w:p w:rsidR="001E4755" w:rsidRPr="00D65706" w:rsidRDefault="001E4755" w:rsidP="001E4755">
            <w:pPr>
              <w:spacing w:after="0"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16</w:t>
            </w:r>
          </w:p>
        </w:tc>
      </w:tr>
    </w:tbl>
    <w:p w:rsidR="001E4755" w:rsidRPr="00D65706" w:rsidRDefault="001E4755" w:rsidP="001E4755">
      <w:pPr>
        <w:spacing w:before="100" w:beforeAutospacing="1" w:after="100" w:afterAutospacing="1" w:line="240" w:lineRule="auto"/>
        <w:rPr>
          <w:rFonts w:ascii="Times New Roman" w:eastAsia="Times New Roman" w:hAnsi="Times New Roman" w:cs="Times New Roman"/>
          <w:sz w:val="28"/>
          <w:szCs w:val="28"/>
        </w:rPr>
      </w:pPr>
      <w:r w:rsidRPr="00D65706">
        <w:rPr>
          <w:rFonts w:ascii="Times New Roman" w:eastAsia="Times New Roman" w:hAnsi="Times New Roman" w:cs="Times New Roman"/>
          <w:sz w:val="28"/>
          <w:szCs w:val="28"/>
        </w:rPr>
        <w:t> </w:t>
      </w:r>
    </w:p>
    <w:p w:rsidR="006F507A" w:rsidRDefault="006F507A" w:rsidP="006F507A">
      <w:pPr>
        <w:spacing w:after="0"/>
        <w:ind w:firstLine="567"/>
        <w:jc w:val="both"/>
        <w:rPr>
          <w:rFonts w:ascii="Times New Roman" w:hAnsi="Times New Roman" w:cs="Times New Roman"/>
          <w:sz w:val="28"/>
          <w:szCs w:val="28"/>
        </w:rPr>
      </w:pPr>
      <w:r w:rsidRPr="00657728">
        <w:rPr>
          <w:rFonts w:ascii="Times New Roman" w:hAnsi="Times New Roman" w:cs="Times New Roman"/>
          <w:sz w:val="28"/>
          <w:szCs w:val="28"/>
        </w:rPr>
        <w:t xml:space="preserve">В своїй діяльності  </w:t>
      </w:r>
      <w:proofErr w:type="spellStart"/>
      <w:r w:rsidRPr="00657728">
        <w:rPr>
          <w:rFonts w:ascii="Times New Roman" w:hAnsi="Times New Roman" w:cs="Times New Roman"/>
          <w:sz w:val="28"/>
          <w:szCs w:val="28"/>
        </w:rPr>
        <w:t>заклад</w:t>
      </w:r>
      <w:proofErr w:type="spellEnd"/>
      <w:r w:rsidRPr="00657728">
        <w:rPr>
          <w:rFonts w:ascii="Times New Roman" w:hAnsi="Times New Roman" w:cs="Times New Roman"/>
          <w:sz w:val="28"/>
          <w:szCs w:val="28"/>
        </w:rPr>
        <w:t xml:space="preserve"> </w:t>
      </w:r>
      <w:proofErr w:type="spellStart"/>
      <w:r w:rsidRPr="00657728">
        <w:rPr>
          <w:rFonts w:ascii="Times New Roman" w:hAnsi="Times New Roman" w:cs="Times New Roman"/>
          <w:sz w:val="28"/>
          <w:szCs w:val="28"/>
        </w:rPr>
        <w:t>дошкільної</w:t>
      </w:r>
      <w:proofErr w:type="spellEnd"/>
      <w:r w:rsidRPr="00657728">
        <w:rPr>
          <w:rFonts w:ascii="Times New Roman" w:hAnsi="Times New Roman" w:cs="Times New Roman"/>
          <w:sz w:val="28"/>
          <w:szCs w:val="28"/>
        </w:rPr>
        <w:t xml:space="preserve"> освіти керується </w:t>
      </w:r>
      <w:proofErr w:type="spellStart"/>
      <w:r w:rsidRPr="00657728">
        <w:rPr>
          <w:rFonts w:ascii="Times New Roman" w:hAnsi="Times New Roman" w:cs="Times New Roman"/>
          <w:sz w:val="28"/>
          <w:szCs w:val="28"/>
        </w:rPr>
        <w:t>Конституцією</w:t>
      </w:r>
      <w:proofErr w:type="spellEnd"/>
      <w:r w:rsidRPr="00657728">
        <w:rPr>
          <w:rFonts w:ascii="Times New Roman" w:hAnsi="Times New Roman" w:cs="Times New Roman"/>
          <w:sz w:val="28"/>
          <w:szCs w:val="28"/>
        </w:rPr>
        <w:t xml:space="preserve"> України, </w:t>
      </w:r>
      <w:proofErr w:type="spellStart"/>
      <w:r w:rsidRPr="00657728">
        <w:rPr>
          <w:rFonts w:ascii="Times New Roman" w:hAnsi="Times New Roman" w:cs="Times New Roman"/>
          <w:sz w:val="28"/>
          <w:szCs w:val="28"/>
        </w:rPr>
        <w:t>Законами</w:t>
      </w:r>
      <w:proofErr w:type="spellEnd"/>
      <w:r w:rsidRPr="00657728">
        <w:rPr>
          <w:rFonts w:ascii="Times New Roman" w:hAnsi="Times New Roman" w:cs="Times New Roman"/>
          <w:sz w:val="28"/>
          <w:szCs w:val="28"/>
        </w:rPr>
        <w:t xml:space="preserve"> України «</w:t>
      </w:r>
      <w:proofErr w:type="spellStart"/>
      <w:r w:rsidRPr="00657728">
        <w:rPr>
          <w:rFonts w:ascii="Times New Roman" w:hAnsi="Times New Roman" w:cs="Times New Roman"/>
          <w:sz w:val="28"/>
          <w:szCs w:val="28"/>
        </w:rPr>
        <w:t>Про</w:t>
      </w:r>
      <w:proofErr w:type="spellEnd"/>
      <w:r w:rsidRPr="00657728">
        <w:rPr>
          <w:rFonts w:ascii="Times New Roman" w:hAnsi="Times New Roman" w:cs="Times New Roman"/>
          <w:sz w:val="28"/>
          <w:szCs w:val="28"/>
        </w:rPr>
        <w:t xml:space="preserve"> освіту», «</w:t>
      </w:r>
      <w:proofErr w:type="spellStart"/>
      <w:r w:rsidRPr="00657728">
        <w:rPr>
          <w:rFonts w:ascii="Times New Roman" w:hAnsi="Times New Roman" w:cs="Times New Roman"/>
          <w:sz w:val="28"/>
          <w:szCs w:val="28"/>
        </w:rPr>
        <w:t>Про</w:t>
      </w:r>
      <w:proofErr w:type="spellEnd"/>
      <w:r w:rsidRPr="00657728">
        <w:rPr>
          <w:rFonts w:ascii="Times New Roman" w:hAnsi="Times New Roman" w:cs="Times New Roman"/>
          <w:sz w:val="28"/>
          <w:szCs w:val="28"/>
        </w:rPr>
        <w:t xml:space="preserve"> дошкільну освіту», Положенням </w:t>
      </w:r>
      <w:proofErr w:type="spellStart"/>
      <w:r w:rsidRPr="00657728">
        <w:rPr>
          <w:rFonts w:ascii="Times New Roman" w:hAnsi="Times New Roman" w:cs="Times New Roman"/>
          <w:sz w:val="28"/>
          <w:szCs w:val="28"/>
        </w:rPr>
        <w:t>про</w:t>
      </w:r>
      <w:proofErr w:type="spellEnd"/>
      <w:r w:rsidRPr="00657728">
        <w:rPr>
          <w:rFonts w:ascii="Times New Roman" w:hAnsi="Times New Roman" w:cs="Times New Roman"/>
          <w:sz w:val="28"/>
          <w:szCs w:val="28"/>
        </w:rPr>
        <w:t xml:space="preserve"> дошкільний навчальний </w:t>
      </w:r>
      <w:proofErr w:type="spellStart"/>
      <w:r w:rsidRPr="00657728">
        <w:rPr>
          <w:rFonts w:ascii="Times New Roman" w:hAnsi="Times New Roman" w:cs="Times New Roman"/>
          <w:sz w:val="28"/>
          <w:szCs w:val="28"/>
        </w:rPr>
        <w:t>заклад</w:t>
      </w:r>
      <w:proofErr w:type="spellEnd"/>
      <w:r w:rsidRPr="00657728">
        <w:rPr>
          <w:rFonts w:ascii="Times New Roman" w:hAnsi="Times New Roman" w:cs="Times New Roman"/>
          <w:sz w:val="28"/>
          <w:szCs w:val="28"/>
        </w:rPr>
        <w:t xml:space="preserve">, </w:t>
      </w:r>
      <w:proofErr w:type="spellStart"/>
      <w:r w:rsidRPr="00657728">
        <w:rPr>
          <w:rFonts w:ascii="Times New Roman" w:hAnsi="Times New Roman" w:cs="Times New Roman"/>
          <w:sz w:val="28"/>
          <w:szCs w:val="28"/>
        </w:rPr>
        <w:t>затвердженим</w:t>
      </w:r>
      <w:proofErr w:type="spellEnd"/>
      <w:r w:rsidRPr="00657728">
        <w:rPr>
          <w:rFonts w:ascii="Times New Roman" w:hAnsi="Times New Roman" w:cs="Times New Roman"/>
          <w:sz w:val="28"/>
          <w:szCs w:val="28"/>
        </w:rPr>
        <w:t xml:space="preserve"> </w:t>
      </w:r>
      <w:proofErr w:type="spellStart"/>
      <w:r w:rsidRPr="00657728">
        <w:rPr>
          <w:rFonts w:ascii="Times New Roman" w:hAnsi="Times New Roman" w:cs="Times New Roman"/>
          <w:sz w:val="28"/>
          <w:szCs w:val="28"/>
        </w:rPr>
        <w:t>постановою</w:t>
      </w:r>
      <w:proofErr w:type="spellEnd"/>
      <w:r w:rsidRPr="00657728">
        <w:rPr>
          <w:rFonts w:ascii="Times New Roman" w:hAnsi="Times New Roman" w:cs="Times New Roman"/>
          <w:sz w:val="28"/>
          <w:szCs w:val="28"/>
        </w:rPr>
        <w:t xml:space="preserve"> </w:t>
      </w:r>
      <w:proofErr w:type="spellStart"/>
      <w:r w:rsidRPr="00657728">
        <w:rPr>
          <w:rFonts w:ascii="Times New Roman" w:hAnsi="Times New Roman" w:cs="Times New Roman"/>
          <w:sz w:val="28"/>
          <w:szCs w:val="28"/>
        </w:rPr>
        <w:t>Кабінету</w:t>
      </w:r>
      <w:proofErr w:type="spellEnd"/>
      <w:r w:rsidRPr="00657728">
        <w:rPr>
          <w:rFonts w:ascii="Times New Roman" w:hAnsi="Times New Roman" w:cs="Times New Roman"/>
          <w:sz w:val="28"/>
          <w:szCs w:val="28"/>
        </w:rPr>
        <w:t xml:space="preserve"> </w:t>
      </w:r>
      <w:proofErr w:type="spellStart"/>
      <w:r w:rsidRPr="00657728">
        <w:rPr>
          <w:rFonts w:ascii="Times New Roman" w:hAnsi="Times New Roman" w:cs="Times New Roman"/>
          <w:sz w:val="28"/>
          <w:szCs w:val="28"/>
        </w:rPr>
        <w:t>Міністрів</w:t>
      </w:r>
      <w:proofErr w:type="spellEnd"/>
      <w:r w:rsidRPr="00657728">
        <w:rPr>
          <w:rFonts w:ascii="Times New Roman" w:hAnsi="Times New Roman" w:cs="Times New Roman"/>
          <w:sz w:val="28"/>
          <w:szCs w:val="28"/>
        </w:rPr>
        <w:t xml:space="preserve"> України від 12.03.2003 р. № 305, </w:t>
      </w:r>
      <w:proofErr w:type="spellStart"/>
      <w:r w:rsidRPr="00657728">
        <w:rPr>
          <w:rFonts w:ascii="Times New Roman" w:hAnsi="Times New Roman" w:cs="Times New Roman"/>
          <w:sz w:val="28"/>
          <w:szCs w:val="28"/>
        </w:rPr>
        <w:t>освітньою</w:t>
      </w:r>
      <w:proofErr w:type="spellEnd"/>
      <w:r w:rsidRPr="00657728">
        <w:rPr>
          <w:rFonts w:ascii="Times New Roman" w:hAnsi="Times New Roman" w:cs="Times New Roman"/>
          <w:sz w:val="28"/>
          <w:szCs w:val="28"/>
        </w:rPr>
        <w:t xml:space="preserve"> </w:t>
      </w:r>
      <w:proofErr w:type="spellStart"/>
      <w:r w:rsidRPr="00657728">
        <w:rPr>
          <w:rFonts w:ascii="Times New Roman" w:hAnsi="Times New Roman" w:cs="Times New Roman"/>
          <w:sz w:val="28"/>
          <w:szCs w:val="28"/>
        </w:rPr>
        <w:t>програмою</w:t>
      </w:r>
      <w:proofErr w:type="spellEnd"/>
      <w:r w:rsidRPr="00657728">
        <w:rPr>
          <w:rFonts w:ascii="Times New Roman" w:hAnsi="Times New Roman" w:cs="Times New Roman"/>
          <w:sz w:val="28"/>
          <w:szCs w:val="28"/>
        </w:rPr>
        <w:t xml:space="preserve"> </w:t>
      </w:r>
      <w:proofErr w:type="spellStart"/>
      <w:r w:rsidRPr="00657728">
        <w:rPr>
          <w:rFonts w:ascii="Times New Roman" w:hAnsi="Times New Roman" w:cs="Times New Roman"/>
          <w:sz w:val="28"/>
          <w:szCs w:val="28"/>
        </w:rPr>
        <w:t>для</w:t>
      </w:r>
      <w:proofErr w:type="spellEnd"/>
      <w:r w:rsidRPr="00657728">
        <w:rPr>
          <w:rFonts w:ascii="Times New Roman" w:hAnsi="Times New Roman" w:cs="Times New Roman"/>
          <w:sz w:val="28"/>
          <w:szCs w:val="28"/>
        </w:rPr>
        <w:t xml:space="preserve"> дітей від двох до </w:t>
      </w:r>
      <w:proofErr w:type="spellStart"/>
      <w:r w:rsidRPr="00657728">
        <w:rPr>
          <w:rFonts w:ascii="Times New Roman" w:hAnsi="Times New Roman" w:cs="Times New Roman"/>
          <w:sz w:val="28"/>
          <w:szCs w:val="28"/>
        </w:rPr>
        <w:t>семи</w:t>
      </w:r>
      <w:proofErr w:type="spellEnd"/>
      <w:r w:rsidRPr="00657728">
        <w:rPr>
          <w:rFonts w:ascii="Times New Roman" w:hAnsi="Times New Roman" w:cs="Times New Roman"/>
          <w:sz w:val="28"/>
          <w:szCs w:val="28"/>
        </w:rPr>
        <w:t xml:space="preserve"> </w:t>
      </w:r>
      <w:proofErr w:type="spellStart"/>
      <w:r w:rsidRPr="00657728">
        <w:rPr>
          <w:rFonts w:ascii="Times New Roman" w:hAnsi="Times New Roman" w:cs="Times New Roman"/>
          <w:sz w:val="28"/>
          <w:szCs w:val="28"/>
        </w:rPr>
        <w:t>років</w:t>
      </w:r>
      <w:proofErr w:type="spellEnd"/>
      <w:r w:rsidRPr="00657728">
        <w:rPr>
          <w:rFonts w:ascii="Times New Roman" w:hAnsi="Times New Roman" w:cs="Times New Roman"/>
          <w:sz w:val="28"/>
          <w:szCs w:val="28"/>
        </w:rPr>
        <w:t xml:space="preserve"> «</w:t>
      </w:r>
      <w:proofErr w:type="spellStart"/>
      <w:r w:rsidRPr="00657728">
        <w:rPr>
          <w:rFonts w:ascii="Times New Roman" w:hAnsi="Times New Roman" w:cs="Times New Roman"/>
          <w:sz w:val="28"/>
          <w:szCs w:val="28"/>
        </w:rPr>
        <w:t>Дитина</w:t>
      </w:r>
      <w:proofErr w:type="spellEnd"/>
      <w:r w:rsidRPr="00657728">
        <w:rPr>
          <w:rFonts w:ascii="Times New Roman" w:hAnsi="Times New Roman" w:cs="Times New Roman"/>
          <w:sz w:val="28"/>
          <w:szCs w:val="28"/>
        </w:rPr>
        <w:t xml:space="preserve">», </w:t>
      </w:r>
      <w:proofErr w:type="spellStart"/>
      <w:r w:rsidRPr="00657728">
        <w:rPr>
          <w:rFonts w:ascii="Times New Roman" w:hAnsi="Times New Roman" w:cs="Times New Roman"/>
          <w:sz w:val="28"/>
          <w:szCs w:val="28"/>
        </w:rPr>
        <w:t>рекомендованою</w:t>
      </w:r>
      <w:proofErr w:type="spellEnd"/>
      <w:r w:rsidRPr="00657728">
        <w:rPr>
          <w:rFonts w:ascii="Times New Roman" w:hAnsi="Times New Roman" w:cs="Times New Roman"/>
          <w:sz w:val="28"/>
          <w:szCs w:val="28"/>
        </w:rPr>
        <w:t xml:space="preserve"> </w:t>
      </w:r>
      <w:proofErr w:type="spellStart"/>
      <w:r w:rsidRPr="00657728">
        <w:rPr>
          <w:rFonts w:ascii="Times New Roman" w:hAnsi="Times New Roman" w:cs="Times New Roman"/>
          <w:sz w:val="28"/>
          <w:szCs w:val="28"/>
        </w:rPr>
        <w:t>Міністерством</w:t>
      </w:r>
      <w:proofErr w:type="spellEnd"/>
      <w:r w:rsidRPr="00657728">
        <w:rPr>
          <w:rFonts w:ascii="Times New Roman" w:hAnsi="Times New Roman" w:cs="Times New Roman"/>
          <w:sz w:val="28"/>
          <w:szCs w:val="28"/>
        </w:rPr>
        <w:t xml:space="preserve"> освіти і </w:t>
      </w:r>
      <w:proofErr w:type="spellStart"/>
      <w:r w:rsidRPr="00657728">
        <w:rPr>
          <w:rFonts w:ascii="Times New Roman" w:hAnsi="Times New Roman" w:cs="Times New Roman"/>
          <w:sz w:val="28"/>
          <w:szCs w:val="28"/>
        </w:rPr>
        <w:t>науки</w:t>
      </w:r>
      <w:proofErr w:type="spellEnd"/>
      <w:r w:rsidRPr="00657728">
        <w:rPr>
          <w:rFonts w:ascii="Times New Roman" w:hAnsi="Times New Roman" w:cs="Times New Roman"/>
          <w:sz w:val="28"/>
          <w:szCs w:val="28"/>
        </w:rPr>
        <w:t xml:space="preserve"> України (</w:t>
      </w:r>
      <w:proofErr w:type="spellStart"/>
      <w:r w:rsidRPr="00657728">
        <w:rPr>
          <w:rFonts w:ascii="Times New Roman" w:hAnsi="Times New Roman" w:cs="Times New Roman"/>
          <w:sz w:val="28"/>
          <w:szCs w:val="28"/>
        </w:rPr>
        <w:t>лист</w:t>
      </w:r>
      <w:proofErr w:type="spellEnd"/>
      <w:r w:rsidRPr="00657728">
        <w:rPr>
          <w:rFonts w:ascii="Times New Roman" w:hAnsi="Times New Roman" w:cs="Times New Roman"/>
          <w:sz w:val="28"/>
          <w:szCs w:val="28"/>
        </w:rPr>
        <w:t xml:space="preserve"> МОН України від 09.11</w:t>
      </w:r>
      <w:r>
        <w:rPr>
          <w:rFonts w:ascii="Times New Roman" w:hAnsi="Times New Roman" w:cs="Times New Roman"/>
          <w:sz w:val="28"/>
          <w:szCs w:val="28"/>
        </w:rPr>
        <w:t xml:space="preserve">.2015 № 1/11–16163) </w:t>
      </w:r>
      <w:proofErr w:type="spellStart"/>
      <w:r>
        <w:rPr>
          <w:rFonts w:ascii="Times New Roman" w:hAnsi="Times New Roman" w:cs="Times New Roman"/>
          <w:sz w:val="28"/>
          <w:szCs w:val="28"/>
        </w:rPr>
        <w:t>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освітньою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програмою</w:t>
      </w:r>
      <w:proofErr w:type="spellEnd"/>
      <w:r w:rsidRPr="00666345">
        <w:rPr>
          <w:rFonts w:ascii="Times New Roman" w:hAnsi="Times New Roman" w:cs="Times New Roman"/>
          <w:sz w:val="28"/>
          <w:szCs w:val="28"/>
        </w:rPr>
        <w:t xml:space="preserve"> «</w:t>
      </w:r>
      <w:proofErr w:type="spellStart"/>
      <w:r>
        <w:rPr>
          <w:rFonts w:ascii="Times New Roman" w:hAnsi="Times New Roman" w:cs="Times New Roman"/>
          <w:sz w:val="28"/>
          <w:szCs w:val="28"/>
        </w:rPr>
        <w:t>Дитина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w:t>
      </w:r>
      <w:proofErr w:type="spellEnd"/>
      <w:r>
        <w:rPr>
          <w:rFonts w:ascii="Times New Roman" w:hAnsi="Times New Roman" w:cs="Times New Roman"/>
          <w:sz w:val="28"/>
          <w:szCs w:val="28"/>
        </w:rPr>
        <w:t xml:space="preserve"> </w:t>
      </w:r>
      <w:r w:rsidRPr="00D32C71">
        <w:rPr>
          <w:rFonts w:ascii="Times New Roman" w:hAnsi="Times New Roman" w:cs="Times New Roman"/>
          <w:sz w:val="28"/>
          <w:szCs w:val="28"/>
        </w:rPr>
        <w:t xml:space="preserve">іншими </w:t>
      </w:r>
      <w:proofErr w:type="spellStart"/>
      <w:r w:rsidRPr="00D32C71">
        <w:rPr>
          <w:rFonts w:ascii="Times New Roman" w:hAnsi="Times New Roman" w:cs="Times New Roman"/>
          <w:sz w:val="28"/>
          <w:szCs w:val="28"/>
        </w:rPr>
        <w:t>нормативно</w:t>
      </w:r>
      <w:proofErr w:type="spellEnd"/>
      <w:r w:rsidRPr="00D32C71">
        <w:rPr>
          <w:rFonts w:ascii="Times New Roman" w:hAnsi="Times New Roman" w:cs="Times New Roman"/>
          <w:sz w:val="28"/>
          <w:szCs w:val="28"/>
        </w:rPr>
        <w:t xml:space="preserve"> - </w:t>
      </w:r>
      <w:proofErr w:type="spellStart"/>
      <w:r w:rsidRPr="00D32C71">
        <w:rPr>
          <w:rFonts w:ascii="Times New Roman" w:hAnsi="Times New Roman" w:cs="Times New Roman"/>
          <w:sz w:val="28"/>
          <w:szCs w:val="28"/>
        </w:rPr>
        <w:t>правовими</w:t>
      </w:r>
      <w:proofErr w:type="spellEnd"/>
      <w:r w:rsidRPr="00D32C71">
        <w:rPr>
          <w:rFonts w:ascii="Times New Roman" w:hAnsi="Times New Roman" w:cs="Times New Roman"/>
          <w:sz w:val="28"/>
          <w:szCs w:val="28"/>
        </w:rPr>
        <w:t xml:space="preserve"> </w:t>
      </w:r>
      <w:proofErr w:type="spellStart"/>
      <w:r w:rsidRPr="00D32C71">
        <w:rPr>
          <w:rFonts w:ascii="Times New Roman" w:hAnsi="Times New Roman" w:cs="Times New Roman"/>
          <w:sz w:val="28"/>
          <w:szCs w:val="28"/>
        </w:rPr>
        <w:t>актами</w:t>
      </w:r>
      <w:proofErr w:type="spellEnd"/>
      <w:r w:rsidRPr="00D32C71">
        <w:rPr>
          <w:rFonts w:ascii="Times New Roman" w:hAnsi="Times New Roman" w:cs="Times New Roman"/>
          <w:sz w:val="28"/>
          <w:szCs w:val="28"/>
        </w:rPr>
        <w:t xml:space="preserve">, </w:t>
      </w:r>
      <w:proofErr w:type="spellStart"/>
      <w:r w:rsidRPr="00D32C71">
        <w:rPr>
          <w:rFonts w:ascii="Times New Roman" w:hAnsi="Times New Roman" w:cs="Times New Roman"/>
          <w:sz w:val="28"/>
          <w:szCs w:val="28"/>
        </w:rPr>
        <w:t>власним</w:t>
      </w:r>
      <w:proofErr w:type="spellEnd"/>
      <w:r w:rsidRPr="00D32C71">
        <w:rPr>
          <w:rFonts w:ascii="Times New Roman" w:hAnsi="Times New Roman" w:cs="Times New Roman"/>
          <w:sz w:val="28"/>
          <w:szCs w:val="28"/>
        </w:rPr>
        <w:t xml:space="preserve"> </w:t>
      </w:r>
      <w:proofErr w:type="spellStart"/>
      <w:r w:rsidRPr="00D32C71">
        <w:rPr>
          <w:rFonts w:ascii="Times New Roman" w:hAnsi="Times New Roman" w:cs="Times New Roman"/>
          <w:sz w:val="28"/>
          <w:szCs w:val="28"/>
        </w:rPr>
        <w:t>Статутом</w:t>
      </w:r>
      <w:proofErr w:type="spellEnd"/>
      <w:r>
        <w:rPr>
          <w:rFonts w:ascii="Times New Roman" w:hAnsi="Times New Roman" w:cs="Times New Roman"/>
          <w:sz w:val="28"/>
          <w:szCs w:val="28"/>
        </w:rPr>
        <w:t xml:space="preserve">. </w:t>
      </w:r>
    </w:p>
    <w:p w:rsidR="006F507A" w:rsidRPr="00D32C71" w:rsidRDefault="006F507A" w:rsidP="006F507A">
      <w:pPr>
        <w:spacing w:after="0"/>
        <w:ind w:firstLine="567"/>
        <w:jc w:val="both"/>
        <w:rPr>
          <w:rFonts w:ascii="Times New Roman" w:hAnsi="Times New Roman" w:cs="Times New Roman"/>
          <w:sz w:val="28"/>
          <w:szCs w:val="28"/>
        </w:rPr>
      </w:pPr>
      <w:proofErr w:type="gramStart"/>
      <w:r w:rsidRPr="00D32C71">
        <w:rPr>
          <w:rFonts w:ascii="Times New Roman" w:eastAsia="Times New Roman" w:hAnsi="Times New Roman" w:cs="Times New Roman"/>
          <w:sz w:val="28"/>
          <w:szCs w:val="28"/>
          <w:lang w:eastAsia="ru-RU"/>
        </w:rPr>
        <w:t xml:space="preserve">У </w:t>
      </w:r>
      <w:proofErr w:type="spellStart"/>
      <w:r w:rsidRPr="00D32C71">
        <w:rPr>
          <w:rFonts w:ascii="Times New Roman" w:eastAsia="Times New Roman" w:hAnsi="Times New Roman" w:cs="Times New Roman"/>
          <w:sz w:val="28"/>
          <w:szCs w:val="28"/>
          <w:lang w:eastAsia="ru-RU"/>
        </w:rPr>
        <w:t>минулому</w:t>
      </w:r>
      <w:proofErr w:type="spellEnd"/>
      <w:r w:rsidRPr="00D32C71">
        <w:rPr>
          <w:rFonts w:ascii="Times New Roman" w:eastAsia="Times New Roman" w:hAnsi="Times New Roman" w:cs="Times New Roman"/>
          <w:sz w:val="28"/>
          <w:szCs w:val="28"/>
          <w:lang w:eastAsia="ru-RU"/>
        </w:rPr>
        <w:t xml:space="preserve"> навчальному </w:t>
      </w:r>
      <w:proofErr w:type="spellStart"/>
      <w:r w:rsidRPr="00D32C71">
        <w:rPr>
          <w:rFonts w:ascii="Times New Roman" w:eastAsia="Times New Roman" w:hAnsi="Times New Roman" w:cs="Times New Roman"/>
          <w:sz w:val="28"/>
          <w:szCs w:val="28"/>
          <w:lang w:eastAsia="ru-RU"/>
        </w:rPr>
        <w:t>році</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зміст</w:t>
      </w:r>
      <w:proofErr w:type="spellEnd"/>
      <w:r w:rsidRPr="00D32C71">
        <w:rPr>
          <w:rFonts w:ascii="Times New Roman" w:eastAsia="Times New Roman" w:hAnsi="Times New Roman" w:cs="Times New Roman"/>
          <w:sz w:val="28"/>
          <w:szCs w:val="28"/>
          <w:lang w:eastAsia="ru-RU"/>
        </w:rPr>
        <w:t xml:space="preserve"> освітнього процесу </w:t>
      </w:r>
      <w:proofErr w:type="spellStart"/>
      <w:r w:rsidRPr="00D32C71">
        <w:rPr>
          <w:rFonts w:ascii="Times New Roman" w:eastAsia="Times New Roman" w:hAnsi="Times New Roman" w:cs="Times New Roman"/>
          <w:sz w:val="28"/>
          <w:szCs w:val="28"/>
          <w:lang w:eastAsia="ru-RU"/>
        </w:rPr>
        <w:t>визначався</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Базовим</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компонентом</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дошкільної</w:t>
      </w:r>
      <w:proofErr w:type="spellEnd"/>
      <w:r w:rsidRPr="00D32C71">
        <w:rPr>
          <w:rFonts w:ascii="Times New Roman" w:eastAsia="Times New Roman" w:hAnsi="Times New Roman" w:cs="Times New Roman"/>
          <w:sz w:val="28"/>
          <w:szCs w:val="28"/>
          <w:lang w:eastAsia="ru-RU"/>
        </w:rPr>
        <w:t xml:space="preserve"> освіти (</w:t>
      </w:r>
      <w:proofErr w:type="spellStart"/>
      <w:r w:rsidRPr="00D32C71">
        <w:rPr>
          <w:rFonts w:ascii="Times New Roman" w:eastAsia="Times New Roman" w:hAnsi="Times New Roman" w:cs="Times New Roman"/>
          <w:sz w:val="28"/>
          <w:szCs w:val="28"/>
          <w:lang w:eastAsia="ru-RU"/>
        </w:rPr>
        <w:t>нова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редакція</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затвердженою</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Програмою</w:t>
      </w:r>
      <w:proofErr w:type="spellEnd"/>
      <w:r w:rsidRPr="00D32C71">
        <w:rPr>
          <w:rFonts w:ascii="Times New Roman" w:eastAsia="Times New Roman" w:hAnsi="Times New Roman" w:cs="Times New Roman"/>
          <w:sz w:val="28"/>
          <w:szCs w:val="28"/>
          <w:lang w:eastAsia="ru-RU"/>
        </w:rPr>
        <w:t xml:space="preserve"> виховання </w:t>
      </w:r>
      <w:proofErr w:type="spellStart"/>
      <w:r w:rsidRPr="00D32C71">
        <w:rPr>
          <w:rFonts w:ascii="Times New Roman" w:eastAsia="Times New Roman" w:hAnsi="Times New Roman" w:cs="Times New Roman"/>
          <w:sz w:val="28"/>
          <w:szCs w:val="28"/>
          <w:lang w:eastAsia="ru-RU"/>
        </w:rPr>
        <w:t>та</w:t>
      </w:r>
      <w:proofErr w:type="spellEnd"/>
      <w:r w:rsidRPr="00D32C71">
        <w:rPr>
          <w:rFonts w:ascii="Times New Roman" w:eastAsia="Times New Roman" w:hAnsi="Times New Roman" w:cs="Times New Roman"/>
          <w:sz w:val="28"/>
          <w:szCs w:val="28"/>
          <w:lang w:eastAsia="ru-RU"/>
        </w:rPr>
        <w:t xml:space="preserve"> навчання дітей від двох до </w:t>
      </w:r>
      <w:proofErr w:type="spellStart"/>
      <w:r w:rsidRPr="00D32C71">
        <w:rPr>
          <w:rFonts w:ascii="Times New Roman" w:eastAsia="Times New Roman" w:hAnsi="Times New Roman" w:cs="Times New Roman"/>
          <w:sz w:val="28"/>
          <w:szCs w:val="28"/>
          <w:lang w:eastAsia="ru-RU"/>
        </w:rPr>
        <w:t>семи</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років</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Дитина</w:t>
      </w:r>
      <w:proofErr w:type="spellEnd"/>
      <w:r w:rsidRPr="00D32C71">
        <w:rPr>
          <w:rFonts w:ascii="Times New Roman" w:eastAsia="Times New Roman" w:hAnsi="Times New Roman" w:cs="Times New Roman"/>
          <w:sz w:val="28"/>
          <w:szCs w:val="28"/>
          <w:lang w:eastAsia="ru-RU"/>
        </w:rPr>
        <w:t>» (</w:t>
      </w:r>
      <w:proofErr w:type="spellStart"/>
      <w:r w:rsidRPr="00D32C71">
        <w:rPr>
          <w:rFonts w:ascii="Times New Roman" w:eastAsia="Times New Roman" w:hAnsi="Times New Roman" w:cs="Times New Roman"/>
          <w:sz w:val="28"/>
          <w:szCs w:val="28"/>
          <w:lang w:eastAsia="ru-RU"/>
        </w:rPr>
        <w:t>наук</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кер</w:t>
      </w:r>
      <w:proofErr w:type="spellEnd"/>
      <w:r w:rsidRPr="00D32C71">
        <w:rPr>
          <w:rFonts w:ascii="Times New Roman" w:eastAsia="Times New Roman" w:hAnsi="Times New Roman" w:cs="Times New Roman"/>
          <w:sz w:val="28"/>
          <w:szCs w:val="28"/>
          <w:lang w:eastAsia="ru-RU"/>
        </w:rPr>
        <w:t>.</w:t>
      </w:r>
      <w:proofErr w:type="gramEnd"/>
      <w:r w:rsidRPr="00D32C71">
        <w:rPr>
          <w:rFonts w:ascii="Times New Roman" w:eastAsia="Times New Roman" w:hAnsi="Times New Roman" w:cs="Times New Roman"/>
          <w:sz w:val="28"/>
          <w:szCs w:val="28"/>
          <w:lang w:eastAsia="ru-RU"/>
        </w:rPr>
        <w:t xml:space="preserve"> </w:t>
      </w:r>
      <w:proofErr w:type="spellStart"/>
      <w:proofErr w:type="gramStart"/>
      <w:r w:rsidRPr="00D32C71">
        <w:rPr>
          <w:rFonts w:ascii="Times New Roman" w:eastAsia="Times New Roman" w:hAnsi="Times New Roman" w:cs="Times New Roman"/>
          <w:sz w:val="28"/>
          <w:szCs w:val="28"/>
          <w:lang w:eastAsia="ru-RU"/>
        </w:rPr>
        <w:t>Проскура</w:t>
      </w:r>
      <w:proofErr w:type="spellEnd"/>
      <w:r w:rsidRPr="00D32C71">
        <w:rPr>
          <w:rFonts w:ascii="Times New Roman" w:eastAsia="Times New Roman" w:hAnsi="Times New Roman" w:cs="Times New Roman"/>
          <w:sz w:val="28"/>
          <w:szCs w:val="28"/>
          <w:lang w:eastAsia="ru-RU"/>
        </w:rPr>
        <w:t xml:space="preserve"> О.В., </w:t>
      </w:r>
      <w:proofErr w:type="spellStart"/>
      <w:r w:rsidRPr="00D32C71">
        <w:rPr>
          <w:rFonts w:ascii="Times New Roman" w:eastAsia="Times New Roman" w:hAnsi="Times New Roman" w:cs="Times New Roman"/>
          <w:sz w:val="28"/>
          <w:szCs w:val="28"/>
          <w:lang w:eastAsia="ru-RU"/>
        </w:rPr>
        <w:t>Кочина</w:t>
      </w:r>
      <w:proofErr w:type="spellEnd"/>
      <w:r w:rsidRPr="00D32C71">
        <w:rPr>
          <w:rFonts w:ascii="Times New Roman" w:eastAsia="Times New Roman" w:hAnsi="Times New Roman" w:cs="Times New Roman"/>
          <w:sz w:val="28"/>
          <w:szCs w:val="28"/>
          <w:lang w:eastAsia="ru-RU"/>
        </w:rPr>
        <w:t xml:space="preserve"> Л.П., </w:t>
      </w:r>
      <w:proofErr w:type="spellStart"/>
      <w:r w:rsidRPr="00D32C71">
        <w:rPr>
          <w:rFonts w:ascii="Times New Roman" w:eastAsia="Times New Roman" w:hAnsi="Times New Roman" w:cs="Times New Roman"/>
          <w:sz w:val="28"/>
          <w:szCs w:val="28"/>
          <w:lang w:eastAsia="ru-RU"/>
        </w:rPr>
        <w:t>Кузьменко</w:t>
      </w:r>
      <w:proofErr w:type="spellEnd"/>
      <w:r w:rsidRPr="00D32C71">
        <w:rPr>
          <w:rFonts w:ascii="Times New Roman" w:eastAsia="Times New Roman" w:hAnsi="Times New Roman" w:cs="Times New Roman"/>
          <w:sz w:val="28"/>
          <w:szCs w:val="28"/>
          <w:lang w:eastAsia="ru-RU"/>
        </w:rPr>
        <w:t xml:space="preserve"> В.У., </w:t>
      </w:r>
      <w:proofErr w:type="spellStart"/>
      <w:r w:rsidRPr="00D32C71">
        <w:rPr>
          <w:rFonts w:ascii="Times New Roman" w:eastAsia="Times New Roman" w:hAnsi="Times New Roman" w:cs="Times New Roman"/>
          <w:sz w:val="28"/>
          <w:szCs w:val="28"/>
          <w:lang w:eastAsia="ru-RU"/>
        </w:rPr>
        <w:t>Кудикіна</w:t>
      </w:r>
      <w:proofErr w:type="spellEnd"/>
      <w:r w:rsidRPr="00D32C71">
        <w:rPr>
          <w:rFonts w:ascii="Times New Roman" w:eastAsia="Times New Roman" w:hAnsi="Times New Roman" w:cs="Times New Roman"/>
          <w:sz w:val="28"/>
          <w:szCs w:val="28"/>
          <w:lang w:eastAsia="ru-RU"/>
        </w:rPr>
        <w:t xml:space="preserve"> Н.В.)</w:t>
      </w:r>
      <w:proofErr w:type="gramEnd"/>
      <w:r w:rsidRPr="00D32C71">
        <w:rPr>
          <w:rFonts w:ascii="Times New Roman" w:eastAsia="Times New Roman" w:hAnsi="Times New Roman" w:cs="Times New Roman"/>
          <w:sz w:val="28"/>
          <w:szCs w:val="28"/>
          <w:lang w:eastAsia="ru-RU"/>
        </w:rPr>
        <w:t xml:space="preserve"> </w:t>
      </w:r>
      <w:proofErr w:type="gramStart"/>
      <w:r w:rsidRPr="00D32C71">
        <w:rPr>
          <w:rFonts w:ascii="Times New Roman" w:eastAsia="Times New Roman" w:hAnsi="Times New Roman" w:cs="Times New Roman"/>
          <w:sz w:val="28"/>
          <w:szCs w:val="28"/>
          <w:lang w:eastAsia="ru-RU"/>
        </w:rPr>
        <w:t>в</w:t>
      </w:r>
      <w:proofErr w:type="gram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усіх</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вікових</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групах</w:t>
      </w:r>
      <w:proofErr w:type="spellEnd"/>
      <w:r w:rsidRPr="00D32C71">
        <w:rPr>
          <w:rFonts w:ascii="Times New Roman" w:eastAsia="Times New Roman" w:hAnsi="Times New Roman" w:cs="Times New Roman"/>
          <w:sz w:val="28"/>
          <w:szCs w:val="28"/>
          <w:lang w:eastAsia="ru-RU"/>
        </w:rPr>
        <w:t xml:space="preserve">. </w:t>
      </w:r>
      <w:proofErr w:type="gramStart"/>
      <w:r w:rsidRPr="00D32C71">
        <w:rPr>
          <w:rFonts w:ascii="Times New Roman" w:eastAsia="Times New Roman" w:hAnsi="Times New Roman" w:cs="Times New Roman"/>
          <w:sz w:val="28"/>
          <w:szCs w:val="28"/>
          <w:lang w:eastAsia="ru-RU"/>
        </w:rPr>
        <w:t xml:space="preserve">Педагогічний </w:t>
      </w:r>
      <w:proofErr w:type="spellStart"/>
      <w:r w:rsidRPr="00D32C71">
        <w:rPr>
          <w:rFonts w:ascii="Times New Roman" w:eastAsia="Times New Roman" w:hAnsi="Times New Roman" w:cs="Times New Roman"/>
          <w:sz w:val="28"/>
          <w:szCs w:val="28"/>
          <w:lang w:eastAsia="ru-RU"/>
        </w:rPr>
        <w:t>колектив</w:t>
      </w:r>
      <w:proofErr w:type="spellEnd"/>
      <w:r w:rsidRPr="00D32C71">
        <w:rPr>
          <w:rFonts w:ascii="Times New Roman" w:eastAsia="Times New Roman" w:hAnsi="Times New Roman" w:cs="Times New Roman"/>
          <w:sz w:val="28"/>
          <w:szCs w:val="28"/>
          <w:lang w:eastAsia="ru-RU"/>
        </w:rPr>
        <w:t xml:space="preserve"> дошкільного навчального </w:t>
      </w:r>
      <w:proofErr w:type="spellStart"/>
      <w:r w:rsidRPr="00D32C71">
        <w:rPr>
          <w:rFonts w:ascii="Times New Roman" w:eastAsia="Times New Roman" w:hAnsi="Times New Roman" w:cs="Times New Roman"/>
          <w:sz w:val="28"/>
          <w:szCs w:val="28"/>
          <w:lang w:eastAsia="ru-RU"/>
        </w:rPr>
        <w:t>закладу</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працював</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над</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втіленням</w:t>
      </w:r>
      <w:proofErr w:type="spellEnd"/>
      <w:r w:rsidRPr="00D32C71">
        <w:rPr>
          <w:rFonts w:ascii="Times New Roman" w:eastAsia="Times New Roman" w:hAnsi="Times New Roman" w:cs="Times New Roman"/>
          <w:sz w:val="28"/>
          <w:szCs w:val="28"/>
          <w:lang w:eastAsia="ru-RU"/>
        </w:rPr>
        <w:t xml:space="preserve"> в </w:t>
      </w:r>
      <w:proofErr w:type="spellStart"/>
      <w:r w:rsidRPr="00D32C71">
        <w:rPr>
          <w:rFonts w:ascii="Times New Roman" w:eastAsia="Times New Roman" w:hAnsi="Times New Roman" w:cs="Times New Roman"/>
          <w:sz w:val="28"/>
          <w:szCs w:val="28"/>
          <w:lang w:eastAsia="ru-RU"/>
        </w:rPr>
        <w:t>практику</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оптимальних</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форм</w:t>
      </w:r>
      <w:proofErr w:type="spellEnd"/>
      <w:r w:rsidRPr="00D32C71">
        <w:rPr>
          <w:rFonts w:ascii="Times New Roman" w:eastAsia="Times New Roman" w:hAnsi="Times New Roman" w:cs="Times New Roman"/>
          <w:sz w:val="28"/>
          <w:szCs w:val="28"/>
          <w:lang w:eastAsia="ru-RU"/>
        </w:rPr>
        <w:t xml:space="preserve"> і методів роботи щодо розвитку особистості </w:t>
      </w:r>
      <w:proofErr w:type="spellStart"/>
      <w:r w:rsidRPr="00D32C71">
        <w:rPr>
          <w:rFonts w:ascii="Times New Roman" w:eastAsia="Times New Roman" w:hAnsi="Times New Roman" w:cs="Times New Roman"/>
          <w:sz w:val="28"/>
          <w:szCs w:val="28"/>
          <w:lang w:eastAsia="ru-RU"/>
        </w:rPr>
        <w:t>дитини</w:t>
      </w:r>
      <w:proofErr w:type="spellEnd"/>
      <w:r w:rsidRPr="00D32C71">
        <w:rPr>
          <w:rFonts w:ascii="Times New Roman" w:eastAsia="Times New Roman" w:hAnsi="Times New Roman" w:cs="Times New Roman"/>
          <w:sz w:val="28"/>
          <w:szCs w:val="28"/>
          <w:lang w:eastAsia="ru-RU"/>
        </w:rPr>
        <w:t xml:space="preserve">, її </w:t>
      </w:r>
      <w:proofErr w:type="spellStart"/>
      <w:r w:rsidRPr="00D32C71">
        <w:rPr>
          <w:rFonts w:ascii="Times New Roman" w:eastAsia="Times New Roman" w:hAnsi="Times New Roman" w:cs="Times New Roman"/>
          <w:sz w:val="28"/>
          <w:szCs w:val="28"/>
          <w:lang w:eastAsia="ru-RU"/>
        </w:rPr>
        <w:t>нахилів</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та</w:t>
      </w:r>
      <w:proofErr w:type="spellEnd"/>
      <w:r w:rsidRPr="00D32C71">
        <w:rPr>
          <w:rFonts w:ascii="Times New Roman" w:eastAsia="Times New Roman" w:hAnsi="Times New Roman" w:cs="Times New Roman"/>
          <w:sz w:val="28"/>
          <w:szCs w:val="28"/>
          <w:lang w:eastAsia="ru-RU"/>
        </w:rPr>
        <w:t xml:space="preserve"> здібностей, </w:t>
      </w:r>
      <w:proofErr w:type="spellStart"/>
      <w:r w:rsidRPr="00D32C71">
        <w:rPr>
          <w:rFonts w:ascii="Times New Roman" w:eastAsia="Times New Roman" w:hAnsi="Times New Roman" w:cs="Times New Roman"/>
          <w:sz w:val="28"/>
          <w:szCs w:val="28"/>
          <w:lang w:eastAsia="ru-RU"/>
        </w:rPr>
        <w:t>забезпеченням</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належного</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розвивального</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середовища</w:t>
      </w:r>
      <w:proofErr w:type="spellEnd"/>
      <w:r w:rsidRPr="00D32C71">
        <w:rPr>
          <w:rFonts w:ascii="Times New Roman" w:eastAsia="Times New Roman" w:hAnsi="Times New Roman" w:cs="Times New Roman"/>
          <w:sz w:val="28"/>
          <w:szCs w:val="28"/>
          <w:lang w:eastAsia="ru-RU"/>
        </w:rPr>
        <w:t>.</w:t>
      </w:r>
      <w:proofErr w:type="gramEnd"/>
      <w:r w:rsidRPr="00D32C71">
        <w:rPr>
          <w:rFonts w:ascii="Times New Roman" w:eastAsia="Times New Roman" w:hAnsi="Times New Roman" w:cs="Times New Roman"/>
          <w:sz w:val="28"/>
          <w:szCs w:val="28"/>
          <w:lang w:eastAsia="ru-RU"/>
        </w:rPr>
        <w:t xml:space="preserve"> </w:t>
      </w:r>
    </w:p>
    <w:p w:rsidR="006F507A" w:rsidRPr="00D32C71" w:rsidRDefault="006F507A" w:rsidP="006F507A">
      <w:pPr>
        <w:spacing w:after="0" w:line="240" w:lineRule="auto"/>
        <w:ind w:firstLine="708"/>
        <w:jc w:val="both"/>
        <w:rPr>
          <w:rFonts w:ascii="Times New Roman" w:eastAsia="Times New Roman" w:hAnsi="Times New Roman" w:cs="Times New Roman"/>
          <w:sz w:val="28"/>
          <w:szCs w:val="28"/>
          <w:lang w:eastAsia="ru-RU"/>
        </w:rPr>
      </w:pPr>
      <w:proofErr w:type="spellStart"/>
      <w:r w:rsidRPr="00D32C71">
        <w:rPr>
          <w:rFonts w:ascii="Times New Roman" w:eastAsia="Times New Roman" w:hAnsi="Times New Roman" w:cs="Times New Roman"/>
          <w:sz w:val="28"/>
          <w:szCs w:val="28"/>
          <w:lang w:eastAsia="ru-RU"/>
        </w:rPr>
        <w:t>Мережа</w:t>
      </w:r>
      <w:proofErr w:type="spellEnd"/>
      <w:r w:rsidRPr="00D32C71">
        <w:rPr>
          <w:rFonts w:ascii="Times New Roman" w:eastAsia="Times New Roman" w:hAnsi="Times New Roman" w:cs="Times New Roman"/>
          <w:sz w:val="28"/>
          <w:szCs w:val="28"/>
          <w:lang w:eastAsia="ru-RU"/>
        </w:rPr>
        <w:t xml:space="preserve"> </w:t>
      </w:r>
      <w:proofErr w:type="gramStart"/>
      <w:r w:rsidRPr="00D32C71">
        <w:rPr>
          <w:rFonts w:ascii="Times New Roman" w:eastAsia="Times New Roman" w:hAnsi="Times New Roman" w:cs="Times New Roman"/>
          <w:sz w:val="28"/>
          <w:szCs w:val="28"/>
          <w:lang w:eastAsia="ru-RU"/>
        </w:rPr>
        <w:t xml:space="preserve">груп </w:t>
      </w:r>
      <w:r>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станом</w:t>
      </w:r>
      <w:proofErr w:type="spellEnd"/>
      <w:proofErr w:type="gram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на</w:t>
      </w:r>
      <w:proofErr w:type="spellEnd"/>
      <w:r w:rsidRPr="00D32C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01.09.2019 </w:t>
      </w:r>
      <w:proofErr w:type="spellStart"/>
      <w:r>
        <w:rPr>
          <w:rFonts w:ascii="Times New Roman" w:eastAsia="Times New Roman" w:hAnsi="Times New Roman" w:cs="Times New Roman"/>
          <w:sz w:val="28"/>
          <w:szCs w:val="28"/>
          <w:lang w:eastAsia="ru-RU"/>
        </w:rPr>
        <w:t>року</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складала</w:t>
      </w:r>
      <w:proofErr w:type="spellEnd"/>
      <w:r w:rsidRPr="00D32C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Pr="00D32C71">
        <w:rPr>
          <w:rFonts w:ascii="Times New Roman" w:eastAsia="Times New Roman" w:hAnsi="Times New Roman" w:cs="Times New Roman"/>
          <w:sz w:val="28"/>
          <w:szCs w:val="28"/>
          <w:lang w:eastAsia="ru-RU"/>
        </w:rPr>
        <w:t xml:space="preserve"> груп.</w:t>
      </w:r>
      <w:r>
        <w:rPr>
          <w:rFonts w:ascii="Times New Roman" w:eastAsia="Times New Roman" w:hAnsi="Times New Roman" w:cs="Times New Roman"/>
          <w:sz w:val="28"/>
          <w:szCs w:val="28"/>
          <w:lang w:eastAsia="ru-RU"/>
        </w:rPr>
        <w:t xml:space="preserve"> Серед яких: 1 – </w:t>
      </w:r>
      <w:proofErr w:type="spellStart"/>
      <w:r>
        <w:rPr>
          <w:rFonts w:ascii="Times New Roman" w:eastAsia="Times New Roman" w:hAnsi="Times New Roman" w:cs="Times New Roman"/>
          <w:sz w:val="28"/>
          <w:szCs w:val="28"/>
          <w:lang w:eastAsia="ru-RU"/>
        </w:rPr>
        <w:t>група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раннього</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віку</w:t>
      </w:r>
      <w:proofErr w:type="spellEnd"/>
      <w:r w:rsidRPr="00D32C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D32C71">
        <w:rPr>
          <w:rFonts w:ascii="Times New Roman" w:eastAsia="Times New Roman" w:hAnsi="Times New Roman" w:cs="Times New Roman"/>
          <w:sz w:val="28"/>
          <w:szCs w:val="28"/>
          <w:lang w:eastAsia="ru-RU"/>
        </w:rPr>
        <w:t xml:space="preserve"> – </w:t>
      </w:r>
      <w:proofErr w:type="spellStart"/>
      <w:r w:rsidRPr="00D32C71">
        <w:rPr>
          <w:rFonts w:ascii="Times New Roman" w:eastAsia="Times New Roman" w:hAnsi="Times New Roman" w:cs="Times New Roman"/>
          <w:sz w:val="28"/>
          <w:szCs w:val="28"/>
          <w:lang w:eastAsia="ru-RU"/>
        </w:rPr>
        <w:t>дошкільні</w:t>
      </w:r>
      <w:proofErr w:type="spellEnd"/>
      <w:r w:rsidRPr="00D32C71">
        <w:rPr>
          <w:rFonts w:ascii="Times New Roman" w:eastAsia="Times New Roman" w:hAnsi="Times New Roman" w:cs="Times New Roman"/>
          <w:sz w:val="28"/>
          <w:szCs w:val="28"/>
          <w:lang w:eastAsia="ru-RU"/>
        </w:rPr>
        <w:t xml:space="preserve"> групи. </w:t>
      </w:r>
      <w:proofErr w:type="gramStart"/>
      <w:r w:rsidRPr="00D32C71">
        <w:rPr>
          <w:rFonts w:ascii="Times New Roman" w:eastAsia="Times New Roman" w:hAnsi="Times New Roman" w:cs="Times New Roman"/>
          <w:sz w:val="28"/>
          <w:szCs w:val="28"/>
          <w:lang w:eastAsia="ru-RU"/>
        </w:rPr>
        <w:t xml:space="preserve">В </w:t>
      </w:r>
      <w:proofErr w:type="spellStart"/>
      <w:r w:rsidRPr="00D32C71">
        <w:rPr>
          <w:rFonts w:ascii="Times New Roman" w:eastAsia="Times New Roman" w:hAnsi="Times New Roman" w:cs="Times New Roman"/>
          <w:sz w:val="28"/>
          <w:szCs w:val="28"/>
          <w:lang w:eastAsia="ru-RU"/>
        </w:rPr>
        <w:t>групах</w:t>
      </w:r>
      <w:proofErr w:type="spellEnd"/>
      <w:r w:rsidRPr="00D32C71">
        <w:rPr>
          <w:rFonts w:ascii="Times New Roman" w:eastAsia="Times New Roman" w:hAnsi="Times New Roman" w:cs="Times New Roman"/>
          <w:sz w:val="28"/>
          <w:szCs w:val="28"/>
          <w:lang w:eastAsia="ru-RU"/>
        </w:rPr>
        <w:t xml:space="preserve"> протягом навчального </w:t>
      </w:r>
      <w:proofErr w:type="spellStart"/>
      <w:r w:rsidRPr="00D32C71">
        <w:rPr>
          <w:rFonts w:ascii="Times New Roman" w:eastAsia="Times New Roman" w:hAnsi="Times New Roman" w:cs="Times New Roman"/>
          <w:sz w:val="28"/>
          <w:szCs w:val="28"/>
          <w:lang w:eastAsia="ru-RU"/>
        </w:rPr>
        <w:t>року</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виховува</w:t>
      </w:r>
      <w:r>
        <w:rPr>
          <w:rFonts w:ascii="Times New Roman" w:eastAsia="Times New Roman" w:hAnsi="Times New Roman" w:cs="Times New Roman"/>
          <w:sz w:val="28"/>
          <w:szCs w:val="28"/>
          <w:lang w:eastAsia="ru-RU"/>
        </w:rPr>
        <w:t>лось</w:t>
      </w:r>
      <w:proofErr w:type="spellEnd"/>
      <w:r>
        <w:rPr>
          <w:rFonts w:ascii="Times New Roman" w:eastAsia="Times New Roman" w:hAnsi="Times New Roman" w:cs="Times New Roman"/>
          <w:sz w:val="28"/>
          <w:szCs w:val="28"/>
          <w:lang w:eastAsia="ru-RU"/>
        </w:rPr>
        <w:t xml:space="preserve"> 21</w:t>
      </w:r>
      <w:r w:rsidR="00491E48">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xml:space="preserve"> дітей.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У 2020 </w:t>
      </w:r>
      <w:proofErr w:type="spellStart"/>
      <w:r>
        <w:rPr>
          <w:rFonts w:ascii="Times New Roman" w:eastAsia="Times New Roman" w:hAnsi="Times New Roman" w:cs="Times New Roman"/>
          <w:sz w:val="28"/>
          <w:szCs w:val="28"/>
          <w:lang w:eastAsia="ru-RU"/>
        </w:rPr>
        <w:t>році</w:t>
      </w:r>
      <w:proofErr w:type="spellEnd"/>
      <w:r>
        <w:rPr>
          <w:rFonts w:ascii="Times New Roman" w:eastAsia="Times New Roman" w:hAnsi="Times New Roman" w:cs="Times New Roman"/>
          <w:sz w:val="28"/>
          <w:szCs w:val="28"/>
          <w:lang w:eastAsia="ru-RU"/>
        </w:rPr>
        <w:t xml:space="preserve"> 63 </w:t>
      </w:r>
      <w:proofErr w:type="spellStart"/>
      <w:r>
        <w:rPr>
          <w:rFonts w:ascii="Times New Roman" w:eastAsia="Times New Roman" w:hAnsi="Times New Roman" w:cs="Times New Roman"/>
          <w:sz w:val="28"/>
          <w:szCs w:val="28"/>
          <w:lang w:eastAsia="ru-RU"/>
        </w:rPr>
        <w:t>вихованців</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отримали</w:t>
      </w:r>
      <w:proofErr w:type="spellEnd"/>
      <w:r w:rsidRPr="00D32C71">
        <w:rPr>
          <w:rFonts w:ascii="Times New Roman" w:eastAsia="Times New Roman" w:hAnsi="Times New Roman" w:cs="Times New Roman"/>
          <w:sz w:val="28"/>
          <w:szCs w:val="28"/>
          <w:lang w:eastAsia="ru-RU"/>
        </w:rPr>
        <w:t xml:space="preserve"> дошкільну освіту і </w:t>
      </w:r>
      <w:proofErr w:type="spellStart"/>
      <w:r w:rsidRPr="00D32C71">
        <w:rPr>
          <w:rFonts w:ascii="Times New Roman" w:eastAsia="Times New Roman" w:hAnsi="Times New Roman" w:cs="Times New Roman"/>
          <w:sz w:val="28"/>
          <w:szCs w:val="28"/>
          <w:lang w:eastAsia="ru-RU"/>
        </w:rPr>
        <w:t>пі</w:t>
      </w:r>
      <w:r>
        <w:rPr>
          <w:rFonts w:ascii="Times New Roman" w:eastAsia="Times New Roman" w:hAnsi="Times New Roman" w:cs="Times New Roman"/>
          <w:sz w:val="28"/>
          <w:szCs w:val="28"/>
          <w:lang w:eastAsia="ru-RU"/>
        </w:rPr>
        <w:t>шли</w:t>
      </w:r>
      <w:proofErr w:type="spellEnd"/>
      <w:r w:rsidRPr="00D32C71">
        <w:rPr>
          <w:rFonts w:ascii="Times New Roman" w:eastAsia="Times New Roman" w:hAnsi="Times New Roman" w:cs="Times New Roman"/>
          <w:sz w:val="28"/>
          <w:szCs w:val="28"/>
          <w:lang w:eastAsia="ru-RU"/>
        </w:rPr>
        <w:t xml:space="preserve"> до </w:t>
      </w:r>
      <w:proofErr w:type="spellStart"/>
      <w:r w:rsidRPr="00D32C71">
        <w:rPr>
          <w:rFonts w:ascii="Times New Roman" w:eastAsia="Times New Roman" w:hAnsi="Times New Roman" w:cs="Times New Roman"/>
          <w:sz w:val="28"/>
          <w:szCs w:val="28"/>
          <w:lang w:eastAsia="ru-RU"/>
        </w:rPr>
        <w:t>школи</w:t>
      </w:r>
      <w:proofErr w:type="spellEnd"/>
      <w:r w:rsidRPr="00D32C71">
        <w:rPr>
          <w:rFonts w:ascii="Times New Roman" w:eastAsia="Times New Roman" w:hAnsi="Times New Roman" w:cs="Times New Roman"/>
          <w:sz w:val="28"/>
          <w:szCs w:val="28"/>
          <w:lang w:eastAsia="ru-RU"/>
        </w:rPr>
        <w:t>.</w:t>
      </w:r>
      <w:proofErr w:type="gramEnd"/>
    </w:p>
    <w:p w:rsidR="006F507A" w:rsidRPr="00D32C71" w:rsidRDefault="006F507A" w:rsidP="006F507A">
      <w:pPr>
        <w:spacing w:after="0" w:line="240" w:lineRule="auto"/>
        <w:ind w:firstLine="567"/>
        <w:jc w:val="both"/>
        <w:rPr>
          <w:rFonts w:ascii="Times New Roman" w:eastAsia="Calibri" w:hAnsi="Times New Roman" w:cs="Calibri"/>
          <w:sz w:val="28"/>
          <w:szCs w:val="28"/>
        </w:rPr>
      </w:pPr>
      <w:proofErr w:type="spellStart"/>
      <w:r w:rsidRPr="00D32C71">
        <w:rPr>
          <w:rFonts w:ascii="Times New Roman" w:eastAsia="Times New Roman" w:hAnsi="Times New Roman" w:cs="Times New Roman"/>
          <w:sz w:val="28"/>
          <w:szCs w:val="28"/>
          <w:lang w:eastAsia="ru-RU"/>
        </w:rPr>
        <w:t>Режим</w:t>
      </w:r>
      <w:proofErr w:type="spellEnd"/>
      <w:r w:rsidRPr="00D32C71">
        <w:rPr>
          <w:rFonts w:ascii="Times New Roman" w:eastAsia="Times New Roman" w:hAnsi="Times New Roman" w:cs="Times New Roman"/>
          <w:sz w:val="28"/>
          <w:szCs w:val="28"/>
          <w:lang w:eastAsia="ru-RU"/>
        </w:rPr>
        <w:t xml:space="preserve"> роботи </w:t>
      </w:r>
      <w:r>
        <w:rPr>
          <w:rFonts w:ascii="Times New Roman" w:eastAsia="Times New Roman" w:hAnsi="Times New Roman" w:cs="Times New Roman"/>
          <w:sz w:val="28"/>
          <w:szCs w:val="28"/>
          <w:lang w:eastAsia="ru-RU"/>
        </w:rPr>
        <w:t>ДНЗ</w:t>
      </w:r>
      <w:r w:rsidRPr="00D32C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6"/>
          <w:szCs w:val="26"/>
          <w:lang w:eastAsia="ru-RU"/>
        </w:rPr>
        <w:t>«РОМАШКА</w:t>
      </w:r>
      <w:r w:rsidRPr="00D32C71">
        <w:rPr>
          <w:rFonts w:ascii="Times New Roman" w:eastAsia="Times New Roman" w:hAnsi="Times New Roman" w:cs="Times New Roman"/>
          <w:sz w:val="26"/>
          <w:szCs w:val="26"/>
          <w:lang w:eastAsia="ru-RU"/>
        </w:rPr>
        <w:t>»</w:t>
      </w:r>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п’ятиденний</w:t>
      </w:r>
      <w:proofErr w:type="spellEnd"/>
      <w:r w:rsidRPr="00D32C71">
        <w:rPr>
          <w:rFonts w:ascii="Times New Roman" w:eastAsia="Times New Roman" w:hAnsi="Times New Roman" w:cs="Times New Roman"/>
          <w:sz w:val="28"/>
          <w:szCs w:val="28"/>
          <w:lang w:eastAsia="ru-RU"/>
        </w:rPr>
        <w:t xml:space="preserve"> з </w:t>
      </w:r>
      <w:r>
        <w:rPr>
          <w:rFonts w:ascii="Times New Roman" w:eastAsia="Times New Roman" w:hAnsi="Times New Roman" w:cs="Times New Roman"/>
          <w:sz w:val="28"/>
          <w:szCs w:val="28"/>
          <w:lang w:eastAsia="ru-RU"/>
        </w:rPr>
        <w:t>8</w:t>
      </w:r>
      <w:r w:rsidRPr="00D32C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D32C71">
        <w:rPr>
          <w:rFonts w:ascii="Times New Roman" w:eastAsia="Times New Roman" w:hAnsi="Times New Roman" w:cs="Times New Roman"/>
          <w:sz w:val="28"/>
          <w:szCs w:val="28"/>
          <w:lang w:eastAsia="ru-RU"/>
        </w:rPr>
        <w:t>0 до 1</w:t>
      </w:r>
      <w:r>
        <w:rPr>
          <w:rFonts w:ascii="Times New Roman" w:eastAsia="Times New Roman" w:hAnsi="Times New Roman" w:cs="Times New Roman"/>
          <w:sz w:val="28"/>
          <w:szCs w:val="28"/>
          <w:lang w:eastAsia="ru-RU"/>
        </w:rPr>
        <w:t>8</w:t>
      </w:r>
      <w:r w:rsidRPr="00D32C71">
        <w:rPr>
          <w:rFonts w:ascii="Times New Roman" w:eastAsia="Times New Roman" w:hAnsi="Times New Roman" w:cs="Times New Roman"/>
          <w:sz w:val="28"/>
          <w:szCs w:val="28"/>
          <w:lang w:eastAsia="ru-RU"/>
        </w:rPr>
        <w:t xml:space="preserve">.00. </w:t>
      </w:r>
    </w:p>
    <w:p w:rsidR="006F507A" w:rsidRPr="00D32C71" w:rsidRDefault="006F507A" w:rsidP="006F507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Cs/>
          <w:color w:val="000000"/>
          <w:sz w:val="28"/>
          <w:szCs w:val="28"/>
          <w:lang w:eastAsia="ru-RU"/>
        </w:rPr>
      </w:pPr>
      <w:proofErr w:type="spellStart"/>
      <w:proofErr w:type="gramStart"/>
      <w:r w:rsidRPr="00D32C71">
        <w:rPr>
          <w:rFonts w:ascii="Times New Roman" w:eastAsia="Times New Roman" w:hAnsi="Times New Roman" w:cs="Times New Roman"/>
          <w:iCs/>
          <w:color w:val="000000"/>
          <w:sz w:val="28"/>
          <w:szCs w:val="28"/>
          <w:lang w:eastAsia="ru-RU"/>
        </w:rPr>
        <w:t>Графік</w:t>
      </w:r>
      <w:proofErr w:type="spellEnd"/>
      <w:r w:rsidRPr="00D32C71">
        <w:rPr>
          <w:rFonts w:ascii="Times New Roman" w:eastAsia="Times New Roman" w:hAnsi="Times New Roman" w:cs="Times New Roman"/>
          <w:iCs/>
          <w:color w:val="000000"/>
          <w:sz w:val="28"/>
          <w:szCs w:val="28"/>
          <w:lang w:eastAsia="ru-RU"/>
        </w:rPr>
        <w:t xml:space="preserve"> роботи груп </w:t>
      </w:r>
      <w:proofErr w:type="spellStart"/>
      <w:r w:rsidRPr="00D32C71">
        <w:rPr>
          <w:rFonts w:ascii="Times New Roman" w:eastAsia="Times New Roman" w:hAnsi="Times New Roman" w:cs="Times New Roman"/>
          <w:iCs/>
          <w:color w:val="000000"/>
          <w:sz w:val="28"/>
          <w:szCs w:val="28"/>
          <w:lang w:eastAsia="ru-RU"/>
        </w:rPr>
        <w:t>задовольняє</w:t>
      </w:r>
      <w:proofErr w:type="spellEnd"/>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запити</w:t>
      </w:r>
      <w:proofErr w:type="spellEnd"/>
      <w:r w:rsidRPr="00D32C71">
        <w:rPr>
          <w:rFonts w:ascii="Times New Roman" w:eastAsia="Times New Roman" w:hAnsi="Times New Roman" w:cs="Times New Roman"/>
          <w:iCs/>
          <w:color w:val="000000"/>
          <w:sz w:val="28"/>
          <w:szCs w:val="28"/>
          <w:lang w:eastAsia="ru-RU"/>
        </w:rPr>
        <w:t xml:space="preserve"> батьків.</w:t>
      </w:r>
      <w:proofErr w:type="gramEnd"/>
    </w:p>
    <w:p w:rsidR="006F507A" w:rsidRPr="00D32C71" w:rsidRDefault="006F507A" w:rsidP="006F507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proofErr w:type="gramStart"/>
      <w:r w:rsidRPr="00D32C71">
        <w:rPr>
          <w:rFonts w:ascii="Times New Roman" w:eastAsia="Times New Roman" w:hAnsi="Times New Roman" w:cs="Times New Roman"/>
          <w:iCs/>
          <w:color w:val="000000"/>
          <w:sz w:val="28"/>
          <w:szCs w:val="28"/>
          <w:lang w:eastAsia="ru-RU"/>
        </w:rPr>
        <w:t xml:space="preserve">Дошкільний навчальний </w:t>
      </w:r>
      <w:proofErr w:type="spellStart"/>
      <w:r w:rsidRPr="00D32C71">
        <w:rPr>
          <w:rFonts w:ascii="Times New Roman" w:eastAsia="Times New Roman" w:hAnsi="Times New Roman" w:cs="Times New Roman"/>
          <w:iCs/>
          <w:color w:val="000000"/>
          <w:sz w:val="28"/>
          <w:szCs w:val="28"/>
          <w:lang w:eastAsia="ru-RU"/>
        </w:rPr>
        <w:t>заклад</w:t>
      </w:r>
      <w:proofErr w:type="spellEnd"/>
      <w:r w:rsidRPr="00D32C71">
        <w:rPr>
          <w:rFonts w:ascii="Times New Roman" w:eastAsia="Times New Roman" w:hAnsi="Times New Roman" w:cs="Times New Roman"/>
          <w:iCs/>
          <w:color w:val="000000"/>
          <w:sz w:val="28"/>
          <w:szCs w:val="28"/>
          <w:lang w:eastAsia="ru-RU"/>
        </w:rPr>
        <w:t xml:space="preserve"> – </w:t>
      </w:r>
      <w:proofErr w:type="spellStart"/>
      <w:r w:rsidRPr="00D32C71">
        <w:rPr>
          <w:rFonts w:ascii="Times New Roman" w:eastAsia="Times New Roman" w:hAnsi="Times New Roman" w:cs="Times New Roman"/>
          <w:iCs/>
          <w:color w:val="000000"/>
          <w:sz w:val="28"/>
          <w:szCs w:val="28"/>
          <w:lang w:eastAsia="ru-RU"/>
        </w:rPr>
        <w:t>одномовний</w:t>
      </w:r>
      <w:proofErr w:type="spellEnd"/>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українська</w:t>
      </w:r>
      <w:proofErr w:type="spellEnd"/>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мова</w:t>
      </w:r>
      <w:proofErr w:type="spellEnd"/>
      <w:r w:rsidRPr="00D32C71">
        <w:rPr>
          <w:rFonts w:ascii="Times New Roman" w:eastAsia="Times New Roman" w:hAnsi="Times New Roman" w:cs="Times New Roman"/>
          <w:iCs/>
          <w:color w:val="000000"/>
          <w:sz w:val="28"/>
          <w:szCs w:val="28"/>
          <w:lang w:eastAsia="ru-RU"/>
        </w:rPr>
        <w:t xml:space="preserve"> навчання).</w:t>
      </w:r>
      <w:proofErr w:type="gramEnd"/>
      <w:r w:rsidRPr="00D32C71">
        <w:rPr>
          <w:rFonts w:ascii="Times New Roman" w:eastAsia="Times New Roman" w:hAnsi="Times New Roman" w:cs="Times New Roman"/>
          <w:iCs/>
          <w:color w:val="000000"/>
          <w:sz w:val="28"/>
          <w:szCs w:val="28"/>
          <w:lang w:eastAsia="ru-RU"/>
        </w:rPr>
        <w:t xml:space="preserve"> </w:t>
      </w:r>
    </w:p>
    <w:p w:rsidR="006F507A" w:rsidRPr="00D32C71" w:rsidRDefault="006F507A" w:rsidP="006F507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Cs/>
          <w:color w:val="000000"/>
          <w:sz w:val="28"/>
          <w:szCs w:val="28"/>
          <w:lang w:eastAsia="ru-RU"/>
        </w:rPr>
      </w:pPr>
      <w:proofErr w:type="spellStart"/>
      <w:proofErr w:type="gramStart"/>
      <w:r w:rsidRPr="00D32C71">
        <w:rPr>
          <w:rFonts w:ascii="Times New Roman" w:eastAsia="Times New Roman" w:hAnsi="Times New Roman" w:cs="Times New Roman"/>
          <w:iCs/>
          <w:color w:val="000000"/>
          <w:sz w:val="28"/>
          <w:szCs w:val="28"/>
          <w:lang w:eastAsia="ru-RU"/>
        </w:rPr>
        <w:t>Упро</w:t>
      </w:r>
      <w:r>
        <w:rPr>
          <w:rFonts w:ascii="Times New Roman" w:eastAsia="Times New Roman" w:hAnsi="Times New Roman" w:cs="Times New Roman"/>
          <w:iCs/>
          <w:color w:val="000000"/>
          <w:sz w:val="28"/>
          <w:szCs w:val="28"/>
          <w:lang w:eastAsia="ru-RU"/>
        </w:rPr>
        <w:t>довж</w:t>
      </w:r>
      <w:proofErr w:type="spellEnd"/>
      <w:r>
        <w:rPr>
          <w:rFonts w:ascii="Times New Roman" w:eastAsia="Times New Roman" w:hAnsi="Times New Roman" w:cs="Times New Roman"/>
          <w:iCs/>
          <w:color w:val="000000"/>
          <w:sz w:val="28"/>
          <w:szCs w:val="28"/>
          <w:lang w:eastAsia="ru-RU"/>
        </w:rPr>
        <w:t xml:space="preserve"> навчального </w:t>
      </w:r>
      <w:proofErr w:type="spellStart"/>
      <w:r>
        <w:rPr>
          <w:rFonts w:ascii="Times New Roman" w:eastAsia="Times New Roman" w:hAnsi="Times New Roman" w:cs="Times New Roman"/>
          <w:iCs/>
          <w:color w:val="000000"/>
          <w:sz w:val="28"/>
          <w:szCs w:val="28"/>
          <w:lang w:eastAsia="ru-RU"/>
        </w:rPr>
        <w:t>року</w:t>
      </w:r>
      <w:proofErr w:type="spellEnd"/>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заклад</w:t>
      </w:r>
      <w:proofErr w:type="spellEnd"/>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дошкільної</w:t>
      </w:r>
      <w:proofErr w:type="spellEnd"/>
      <w:r w:rsidRPr="00D32C71">
        <w:rPr>
          <w:rFonts w:ascii="Times New Roman" w:eastAsia="Times New Roman" w:hAnsi="Times New Roman" w:cs="Times New Roman"/>
          <w:iCs/>
          <w:color w:val="000000"/>
          <w:sz w:val="28"/>
          <w:szCs w:val="28"/>
          <w:lang w:eastAsia="ru-RU"/>
        </w:rPr>
        <w:t xml:space="preserve"> освіти </w:t>
      </w:r>
      <w:proofErr w:type="spellStart"/>
      <w:r w:rsidRPr="00D32C71">
        <w:rPr>
          <w:rFonts w:ascii="Times New Roman" w:eastAsia="Times New Roman" w:hAnsi="Times New Roman" w:cs="Times New Roman"/>
          <w:iCs/>
          <w:color w:val="000000"/>
          <w:sz w:val="28"/>
          <w:szCs w:val="28"/>
          <w:lang w:eastAsia="ru-RU"/>
        </w:rPr>
        <w:t>відвідувало</w:t>
      </w:r>
      <w:proofErr w:type="spellEnd"/>
      <w:r w:rsidRPr="00D32C71">
        <w:rPr>
          <w:rFonts w:ascii="Times New Roman" w:eastAsia="Times New Roman" w:hAnsi="Times New Roman" w:cs="Times New Roman"/>
          <w:iCs/>
          <w:color w:val="000000"/>
          <w:sz w:val="28"/>
          <w:szCs w:val="28"/>
          <w:lang w:eastAsia="ru-RU"/>
        </w:rPr>
        <w:t xml:space="preserve"> в </w:t>
      </w:r>
      <w:proofErr w:type="spellStart"/>
      <w:r w:rsidRPr="00D32C71">
        <w:rPr>
          <w:rFonts w:ascii="Times New Roman" w:eastAsia="Times New Roman" w:hAnsi="Times New Roman" w:cs="Times New Roman"/>
          <w:iCs/>
          <w:color w:val="000000"/>
          <w:sz w:val="28"/>
          <w:szCs w:val="28"/>
          <w:lang w:eastAsia="ru-RU"/>
        </w:rPr>
        <w:t>середньому</w:t>
      </w:r>
      <w:proofErr w:type="spellEnd"/>
      <w:r w:rsidRPr="00D32C71">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140</w:t>
      </w:r>
      <w:r w:rsidRPr="00D32C71">
        <w:rPr>
          <w:rFonts w:ascii="Times New Roman" w:eastAsia="Times New Roman" w:hAnsi="Times New Roman" w:cs="Times New Roman"/>
          <w:iCs/>
          <w:color w:val="000000"/>
          <w:sz w:val="28"/>
          <w:szCs w:val="28"/>
          <w:lang w:eastAsia="ru-RU"/>
        </w:rPr>
        <w:t xml:space="preserve"> дітей.</w:t>
      </w:r>
      <w:proofErr w:type="gramEnd"/>
    </w:p>
    <w:p w:rsidR="006F507A" w:rsidRPr="00D32C71" w:rsidRDefault="006F507A" w:rsidP="006F507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Cs/>
          <w:color w:val="000000"/>
          <w:sz w:val="28"/>
          <w:szCs w:val="28"/>
          <w:lang w:eastAsia="ru-RU"/>
        </w:rPr>
      </w:pPr>
      <w:proofErr w:type="spellStart"/>
      <w:proofErr w:type="gramStart"/>
      <w:r w:rsidRPr="00D32C71">
        <w:rPr>
          <w:rFonts w:ascii="Times New Roman" w:eastAsia="Times New Roman" w:hAnsi="Times New Roman" w:cs="Times New Roman"/>
          <w:iCs/>
          <w:color w:val="000000"/>
          <w:sz w:val="28"/>
          <w:szCs w:val="28"/>
          <w:lang w:eastAsia="ru-RU"/>
        </w:rPr>
        <w:t>Всі</w:t>
      </w:r>
      <w:proofErr w:type="spellEnd"/>
      <w:r w:rsidRPr="00D32C71">
        <w:rPr>
          <w:rFonts w:ascii="Times New Roman" w:eastAsia="Times New Roman" w:hAnsi="Times New Roman" w:cs="Times New Roman"/>
          <w:iCs/>
          <w:color w:val="000000"/>
          <w:sz w:val="28"/>
          <w:szCs w:val="28"/>
          <w:lang w:eastAsia="ru-RU"/>
        </w:rPr>
        <w:t xml:space="preserve"> групи </w:t>
      </w:r>
      <w:proofErr w:type="spellStart"/>
      <w:r w:rsidRPr="00D32C71">
        <w:rPr>
          <w:rFonts w:ascii="Times New Roman" w:eastAsia="Times New Roman" w:hAnsi="Times New Roman" w:cs="Times New Roman"/>
          <w:iCs/>
          <w:color w:val="000000"/>
          <w:sz w:val="28"/>
          <w:szCs w:val="28"/>
          <w:lang w:eastAsia="ru-RU"/>
        </w:rPr>
        <w:t>повністю</w:t>
      </w:r>
      <w:proofErr w:type="spellEnd"/>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укомплектовані</w:t>
      </w:r>
      <w:proofErr w:type="spellEnd"/>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згідно</w:t>
      </w:r>
      <w:proofErr w:type="spellEnd"/>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віку</w:t>
      </w:r>
      <w:proofErr w:type="spellEnd"/>
      <w:r w:rsidRPr="00D32C71">
        <w:rPr>
          <w:rFonts w:ascii="Times New Roman" w:eastAsia="Times New Roman" w:hAnsi="Times New Roman" w:cs="Times New Roman"/>
          <w:iCs/>
          <w:color w:val="000000"/>
          <w:sz w:val="28"/>
          <w:szCs w:val="28"/>
          <w:lang w:eastAsia="ru-RU"/>
        </w:rPr>
        <w:t xml:space="preserve"> дітей </w:t>
      </w:r>
      <w:proofErr w:type="spellStart"/>
      <w:r w:rsidRPr="00D32C71">
        <w:rPr>
          <w:rFonts w:ascii="Times New Roman" w:eastAsia="Times New Roman" w:hAnsi="Times New Roman" w:cs="Times New Roman"/>
          <w:iCs/>
          <w:color w:val="000000"/>
          <w:sz w:val="28"/>
          <w:szCs w:val="28"/>
          <w:lang w:eastAsia="ru-RU"/>
        </w:rPr>
        <w:t>та</w:t>
      </w:r>
      <w:proofErr w:type="spellEnd"/>
      <w:r w:rsidRPr="00D32C71">
        <w:rPr>
          <w:rFonts w:ascii="Times New Roman" w:eastAsia="Times New Roman" w:hAnsi="Times New Roman" w:cs="Times New Roman"/>
          <w:iCs/>
          <w:color w:val="000000"/>
          <w:sz w:val="28"/>
          <w:szCs w:val="28"/>
          <w:lang w:eastAsia="ru-RU"/>
        </w:rPr>
        <w:t xml:space="preserve"> відповідно до вимог </w:t>
      </w:r>
      <w:proofErr w:type="spellStart"/>
      <w:r w:rsidRPr="00D32C71">
        <w:rPr>
          <w:rFonts w:ascii="Times New Roman" w:eastAsia="Times New Roman" w:hAnsi="Times New Roman" w:cs="Times New Roman"/>
          <w:iCs/>
          <w:color w:val="000000"/>
          <w:sz w:val="28"/>
          <w:szCs w:val="28"/>
          <w:lang w:eastAsia="ru-RU"/>
        </w:rPr>
        <w:t>Закону</w:t>
      </w:r>
      <w:proofErr w:type="spellEnd"/>
      <w:r w:rsidRPr="00D32C71">
        <w:rPr>
          <w:rFonts w:ascii="Times New Roman" w:eastAsia="Times New Roman" w:hAnsi="Times New Roman" w:cs="Times New Roman"/>
          <w:iCs/>
          <w:color w:val="000000"/>
          <w:sz w:val="28"/>
          <w:szCs w:val="28"/>
          <w:lang w:eastAsia="ru-RU"/>
        </w:rPr>
        <w:t xml:space="preserve"> України «</w:t>
      </w:r>
      <w:proofErr w:type="spellStart"/>
      <w:r w:rsidRPr="00D32C71">
        <w:rPr>
          <w:rFonts w:ascii="Times New Roman" w:eastAsia="Times New Roman" w:hAnsi="Times New Roman" w:cs="Times New Roman"/>
          <w:iCs/>
          <w:color w:val="000000"/>
          <w:sz w:val="28"/>
          <w:szCs w:val="28"/>
          <w:lang w:eastAsia="ru-RU"/>
        </w:rPr>
        <w:t>Про</w:t>
      </w:r>
      <w:proofErr w:type="spellEnd"/>
      <w:r w:rsidRPr="00D32C71">
        <w:rPr>
          <w:rFonts w:ascii="Times New Roman" w:eastAsia="Times New Roman" w:hAnsi="Times New Roman" w:cs="Times New Roman"/>
          <w:iCs/>
          <w:color w:val="000000"/>
          <w:sz w:val="28"/>
          <w:szCs w:val="28"/>
          <w:lang w:eastAsia="ru-RU"/>
        </w:rPr>
        <w:t xml:space="preserve"> дошкільну освіту».</w:t>
      </w:r>
      <w:proofErr w:type="gramEnd"/>
    </w:p>
    <w:p w:rsidR="006F507A" w:rsidRPr="00D32C71" w:rsidRDefault="006F507A" w:rsidP="006F507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Cs/>
          <w:color w:val="000000"/>
          <w:sz w:val="28"/>
          <w:szCs w:val="28"/>
          <w:lang w:eastAsia="ru-RU"/>
        </w:rPr>
      </w:pPr>
      <w:r w:rsidRPr="00D32C71">
        <w:rPr>
          <w:rFonts w:ascii="Times New Roman" w:eastAsia="Times New Roman" w:hAnsi="Times New Roman" w:cs="Times New Roman"/>
          <w:iCs/>
          <w:color w:val="000000"/>
          <w:sz w:val="28"/>
          <w:szCs w:val="28"/>
          <w:lang w:eastAsia="ru-RU"/>
        </w:rPr>
        <w:t xml:space="preserve">В </w:t>
      </w:r>
      <w:proofErr w:type="spellStart"/>
      <w:r>
        <w:rPr>
          <w:rFonts w:ascii="Times New Roman" w:eastAsia="Times New Roman" w:hAnsi="Times New Roman" w:cs="Times New Roman"/>
          <w:iCs/>
          <w:color w:val="000000"/>
          <w:sz w:val="28"/>
          <w:szCs w:val="28"/>
          <w:lang w:eastAsia="ru-RU"/>
        </w:rPr>
        <w:t>новому</w:t>
      </w:r>
      <w:proofErr w:type="spellEnd"/>
      <w:r w:rsidRPr="00D32C71">
        <w:rPr>
          <w:rFonts w:ascii="Times New Roman" w:eastAsia="Times New Roman" w:hAnsi="Times New Roman" w:cs="Times New Roman"/>
          <w:iCs/>
          <w:color w:val="000000"/>
          <w:sz w:val="28"/>
          <w:szCs w:val="28"/>
          <w:lang w:eastAsia="ru-RU"/>
        </w:rPr>
        <w:t xml:space="preserve"> навчальному </w:t>
      </w:r>
      <w:proofErr w:type="spellStart"/>
      <w:r w:rsidRPr="00D32C71">
        <w:rPr>
          <w:rFonts w:ascii="Times New Roman" w:eastAsia="Times New Roman" w:hAnsi="Times New Roman" w:cs="Times New Roman"/>
          <w:iCs/>
          <w:color w:val="000000"/>
          <w:sz w:val="28"/>
          <w:szCs w:val="28"/>
          <w:lang w:eastAsia="ru-RU"/>
        </w:rPr>
        <w:t>році</w:t>
      </w:r>
      <w:proofErr w:type="spellEnd"/>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будуть</w:t>
      </w:r>
      <w:proofErr w:type="spellEnd"/>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функціонувати</w:t>
      </w:r>
      <w:proofErr w:type="spellEnd"/>
      <w:r w:rsidRPr="00D32C71">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7</w:t>
      </w:r>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груп</w:t>
      </w:r>
      <w:proofErr w:type="gramStart"/>
      <w:r w:rsidRPr="00D32C71">
        <w:rPr>
          <w:rFonts w:ascii="Times New Roman" w:eastAsia="Times New Roman" w:hAnsi="Times New Roman" w:cs="Times New Roman"/>
          <w:iCs/>
          <w:color w:val="000000"/>
          <w:sz w:val="28"/>
          <w:szCs w:val="28"/>
          <w:lang w:eastAsia="ru-RU"/>
        </w:rPr>
        <w:t>,їх</w:t>
      </w:r>
      <w:proofErr w:type="spellEnd"/>
      <w:proofErr w:type="gramEnd"/>
      <w:r w:rsidRPr="00D32C71">
        <w:rPr>
          <w:rFonts w:ascii="Times New Roman" w:eastAsia="Times New Roman" w:hAnsi="Times New Roman" w:cs="Times New Roman"/>
          <w:iCs/>
          <w:color w:val="000000"/>
          <w:sz w:val="28"/>
          <w:szCs w:val="28"/>
          <w:lang w:eastAsia="ru-RU"/>
        </w:rPr>
        <w:t xml:space="preserve"> </w:t>
      </w:r>
      <w:proofErr w:type="spellStart"/>
      <w:r w:rsidRPr="00D32C71">
        <w:rPr>
          <w:rFonts w:ascii="Times New Roman" w:eastAsia="Times New Roman" w:hAnsi="Times New Roman" w:cs="Times New Roman"/>
          <w:iCs/>
          <w:color w:val="000000"/>
          <w:sz w:val="28"/>
          <w:szCs w:val="28"/>
          <w:lang w:eastAsia="ru-RU"/>
        </w:rPr>
        <w:t>відвідає</w:t>
      </w:r>
      <w:proofErr w:type="spellEnd"/>
      <w:r>
        <w:rPr>
          <w:rFonts w:ascii="Times New Roman" w:eastAsia="Times New Roman" w:hAnsi="Times New Roman" w:cs="Times New Roman"/>
          <w:iCs/>
          <w:color w:val="000000"/>
          <w:sz w:val="28"/>
          <w:szCs w:val="28"/>
          <w:lang w:eastAsia="ru-RU"/>
        </w:rPr>
        <w:t xml:space="preserve"> 21</w:t>
      </w:r>
      <w:r w:rsidR="00491E48">
        <w:rPr>
          <w:rFonts w:ascii="Times New Roman" w:eastAsia="Times New Roman" w:hAnsi="Times New Roman" w:cs="Times New Roman"/>
          <w:iCs/>
          <w:color w:val="000000"/>
          <w:sz w:val="28"/>
          <w:szCs w:val="28"/>
          <w:lang w:val="uk-UA" w:eastAsia="ru-RU"/>
        </w:rPr>
        <w:t>2</w:t>
      </w:r>
      <w:r w:rsidRPr="00D32C71">
        <w:rPr>
          <w:rFonts w:ascii="Times New Roman" w:eastAsia="Times New Roman" w:hAnsi="Times New Roman" w:cs="Times New Roman"/>
          <w:iCs/>
          <w:color w:val="000000"/>
          <w:sz w:val="28"/>
          <w:szCs w:val="28"/>
          <w:lang w:eastAsia="ru-RU"/>
        </w:rPr>
        <w:t xml:space="preserve"> дітей. </w:t>
      </w:r>
    </w:p>
    <w:p w:rsidR="006F507A" w:rsidRPr="00D65706" w:rsidRDefault="006F507A" w:rsidP="006F507A">
      <w:pPr>
        <w:tabs>
          <w:tab w:val="left" w:pos="3405"/>
        </w:tabs>
        <w:spacing w:after="0"/>
        <w:ind w:firstLine="567"/>
        <w:jc w:val="both"/>
        <w:rPr>
          <w:rFonts w:ascii="Times New Roman" w:eastAsia="Times New Roman" w:hAnsi="Times New Roman" w:cs="Times New Roman"/>
          <w:b/>
          <w:noProof/>
          <w:sz w:val="28"/>
          <w:szCs w:val="28"/>
          <w:lang w:val="uk-UA" w:eastAsia="ru-RU"/>
        </w:rPr>
      </w:pPr>
      <w:r w:rsidRPr="00D65706">
        <w:rPr>
          <w:rFonts w:ascii="Times New Roman" w:eastAsia="Calibri" w:hAnsi="Times New Roman" w:cs="Times New Roman"/>
          <w:noProof/>
          <w:sz w:val="28"/>
          <w:szCs w:val="28"/>
          <w:lang w:val="uk-UA" w:eastAsia="ru-RU"/>
        </w:rPr>
        <w:t>Аналіз даних щодо складу педагогічного колективу  свідчить про те, що</w:t>
      </w:r>
      <w:r w:rsidRPr="00D65706">
        <w:rPr>
          <w:rFonts w:ascii="Times New Roman" w:eastAsia="Times New Roman" w:hAnsi="Times New Roman" w:cs="Times New Roman"/>
          <w:noProof/>
          <w:sz w:val="28"/>
          <w:szCs w:val="28"/>
          <w:lang w:val="uk-UA" w:eastAsia="ru-RU"/>
        </w:rPr>
        <w:t xml:space="preserve"> його якісно-кількісні показники знаходяться на сприятливому рівні. </w:t>
      </w:r>
    </w:p>
    <w:p w:rsidR="006F507A" w:rsidRPr="00D65706" w:rsidRDefault="006F507A" w:rsidP="006F507A">
      <w:pPr>
        <w:spacing w:after="0"/>
        <w:ind w:firstLine="567"/>
        <w:jc w:val="both"/>
        <w:rPr>
          <w:rFonts w:ascii="Times New Roman" w:eastAsia="Times New Roman" w:hAnsi="Times New Roman" w:cs="Times New Roman"/>
          <w:noProof/>
          <w:sz w:val="28"/>
          <w:szCs w:val="28"/>
          <w:lang w:val="uk-UA" w:eastAsia="ru-RU"/>
        </w:rPr>
      </w:pPr>
      <w:r w:rsidRPr="00D65706">
        <w:rPr>
          <w:rFonts w:ascii="Times New Roman" w:eastAsia="Times New Roman" w:hAnsi="Times New Roman" w:cs="Times New Roman"/>
          <w:noProof/>
          <w:sz w:val="28"/>
          <w:szCs w:val="28"/>
          <w:lang w:val="uk-UA" w:eastAsia="ru-RU"/>
        </w:rPr>
        <w:lastRenderedPageBreak/>
        <w:t>Атестація педагогічних працівників у закладі дошкільної освіти має систематичний та плановий характер і здійснюється відповідно до чинної нормативно-правової бази. Порядок проведення атестації в закладі дошкільної освіти регламентується відповідними щорічними наказами завідувача ДНЗ проводиться в зазначені терміни відповідно до перспективного планування на п'ять років з урахуванням щорічного коригування.</w:t>
      </w:r>
    </w:p>
    <w:p w:rsidR="006F507A" w:rsidRPr="00D65706" w:rsidRDefault="006F507A" w:rsidP="006F507A">
      <w:pPr>
        <w:spacing w:after="0"/>
        <w:ind w:firstLine="567"/>
        <w:jc w:val="both"/>
        <w:rPr>
          <w:rFonts w:ascii="Times New Roman" w:eastAsia="Times New Roman" w:hAnsi="Times New Roman" w:cs="Times New Roman"/>
          <w:noProof/>
          <w:sz w:val="28"/>
          <w:szCs w:val="28"/>
          <w:lang w:val="uk-UA" w:eastAsia="ru-RU"/>
        </w:rPr>
      </w:pPr>
      <w:r w:rsidRPr="00D65706">
        <w:rPr>
          <w:rFonts w:ascii="Times New Roman" w:eastAsia="Times New Roman" w:hAnsi="Times New Roman" w:cs="Times New Roman"/>
          <w:noProof/>
          <w:sz w:val="28"/>
          <w:szCs w:val="28"/>
          <w:lang w:val="uk-UA" w:eastAsia="ru-RU"/>
        </w:rPr>
        <w:t>Атестація педагогічних працівників проводиться відповідно до Типового положення про атестацію педагогічних працівників, затвердженого МОН України від 06.10.2010 р. №930 із змінами, внесеними згідно з Наказом Міністерства освіти і науки, молоді та спорту №1473 від 20.12.2011. Розроблено перспективний план проходження атестації до 2025 року, який щорічно виконується.</w:t>
      </w:r>
    </w:p>
    <w:p w:rsidR="006F507A" w:rsidRPr="00D65706" w:rsidRDefault="006F507A" w:rsidP="006F507A">
      <w:pPr>
        <w:spacing w:after="0"/>
        <w:ind w:firstLine="567"/>
        <w:jc w:val="both"/>
        <w:rPr>
          <w:rFonts w:ascii="Times New Roman" w:eastAsia="Times New Roman" w:hAnsi="Times New Roman" w:cs="Times New Roman"/>
          <w:b/>
          <w:bCs/>
          <w:i/>
          <w:noProof/>
          <w:sz w:val="28"/>
          <w:szCs w:val="28"/>
          <w:lang w:val="uk-UA" w:eastAsia="ru-RU"/>
        </w:rPr>
      </w:pPr>
      <w:r w:rsidRPr="00D65706">
        <w:rPr>
          <w:rFonts w:ascii="Times New Roman" w:eastAsia="Times New Roman" w:hAnsi="Times New Roman" w:cs="Times New Roman"/>
          <w:b/>
          <w:bCs/>
          <w:i/>
          <w:noProof/>
          <w:sz w:val="28"/>
          <w:szCs w:val="28"/>
          <w:lang w:val="uk-UA" w:eastAsia="ru-RU"/>
        </w:rPr>
        <w:t xml:space="preserve">У 2019/2020 навчальному році було проатестовано 2 особи: </w:t>
      </w:r>
    </w:p>
    <w:tbl>
      <w:tblPr>
        <w:tblW w:w="9610" w:type="dxa"/>
        <w:jc w:val="center"/>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
        <w:gridCol w:w="2791"/>
        <w:gridCol w:w="2126"/>
        <w:gridCol w:w="4662"/>
      </w:tblGrid>
      <w:tr w:rsidR="006F507A" w:rsidRPr="00D65706" w:rsidTr="00EB67B6">
        <w:trPr>
          <w:trHeight w:val="869"/>
          <w:jc w:val="center"/>
        </w:trPr>
        <w:tc>
          <w:tcPr>
            <w:tcW w:w="31" w:type="dxa"/>
            <w:tcBorders>
              <w:top w:val="single" w:sz="4" w:space="0" w:color="000000"/>
              <w:left w:val="single" w:sz="4" w:space="0" w:color="000000"/>
              <w:bottom w:val="single" w:sz="4" w:space="0" w:color="000000"/>
              <w:right w:val="single" w:sz="4" w:space="0" w:color="000000"/>
            </w:tcBorders>
            <w:shd w:val="clear" w:color="auto" w:fill="FF0066"/>
          </w:tcPr>
          <w:p w:rsidR="006F507A" w:rsidRPr="00D65706" w:rsidRDefault="006F507A" w:rsidP="00EB67B6">
            <w:pPr>
              <w:spacing w:after="0"/>
              <w:ind w:firstLine="567"/>
              <w:jc w:val="center"/>
              <w:rPr>
                <w:rFonts w:ascii="Times New Roman" w:eastAsia="Times New Roman" w:hAnsi="Times New Roman" w:cs="Times New Roman"/>
                <w:b/>
                <w:bCs/>
                <w:noProof/>
                <w:sz w:val="28"/>
                <w:szCs w:val="28"/>
                <w:lang w:val="uk-UA" w:eastAsia="ru-RU"/>
              </w:rPr>
            </w:pPr>
            <w:r w:rsidRPr="00D65706">
              <w:rPr>
                <w:rFonts w:ascii="Times New Roman" w:eastAsia="Times New Roman" w:hAnsi="Times New Roman" w:cs="Times New Roman"/>
                <w:b/>
                <w:bCs/>
                <w:noProof/>
                <w:sz w:val="28"/>
                <w:szCs w:val="28"/>
                <w:lang w:val="uk-UA" w:eastAsia="ru-RU"/>
              </w:rPr>
              <w:t>№</w:t>
            </w:r>
          </w:p>
          <w:p w:rsidR="006F507A" w:rsidRPr="00D65706" w:rsidRDefault="006F507A" w:rsidP="00EB67B6">
            <w:pPr>
              <w:spacing w:after="0"/>
              <w:ind w:firstLine="567"/>
              <w:jc w:val="center"/>
              <w:rPr>
                <w:rFonts w:ascii="Times New Roman" w:eastAsia="Times New Roman" w:hAnsi="Times New Roman" w:cs="Times New Roman"/>
                <w:b/>
                <w:bCs/>
                <w:noProof/>
                <w:sz w:val="28"/>
                <w:szCs w:val="28"/>
                <w:lang w:val="uk-UA" w:eastAsia="ru-RU"/>
              </w:rPr>
            </w:pPr>
            <w:r w:rsidRPr="00D65706">
              <w:rPr>
                <w:rFonts w:ascii="Times New Roman" w:eastAsia="Times New Roman" w:hAnsi="Times New Roman" w:cs="Times New Roman"/>
                <w:b/>
                <w:bCs/>
                <w:noProof/>
                <w:sz w:val="28"/>
                <w:szCs w:val="28"/>
                <w:lang w:val="uk-UA" w:eastAsia="ru-RU"/>
              </w:rPr>
              <w:t>з/п</w:t>
            </w:r>
          </w:p>
        </w:tc>
        <w:tc>
          <w:tcPr>
            <w:tcW w:w="2791" w:type="dxa"/>
            <w:tcBorders>
              <w:top w:val="single" w:sz="4" w:space="0" w:color="000000"/>
              <w:left w:val="single" w:sz="4" w:space="0" w:color="000000"/>
              <w:bottom w:val="single" w:sz="4" w:space="0" w:color="000000"/>
              <w:right w:val="single" w:sz="4" w:space="0" w:color="000000"/>
            </w:tcBorders>
            <w:shd w:val="clear" w:color="auto" w:fill="FF9999"/>
            <w:vAlign w:val="center"/>
          </w:tcPr>
          <w:p w:rsidR="006F507A" w:rsidRPr="00D65706" w:rsidRDefault="006F507A" w:rsidP="00EB67B6">
            <w:pPr>
              <w:spacing w:after="0"/>
              <w:jc w:val="center"/>
              <w:rPr>
                <w:rFonts w:ascii="Times New Roman" w:eastAsia="Times New Roman" w:hAnsi="Times New Roman" w:cs="Times New Roman"/>
                <w:b/>
                <w:bCs/>
                <w:noProof/>
                <w:sz w:val="28"/>
                <w:szCs w:val="28"/>
                <w:lang w:val="uk-UA" w:eastAsia="ru-RU"/>
              </w:rPr>
            </w:pPr>
            <w:r w:rsidRPr="00D65706">
              <w:rPr>
                <w:rFonts w:ascii="Times New Roman" w:eastAsia="Times New Roman" w:hAnsi="Times New Roman" w:cs="Times New Roman"/>
                <w:b/>
                <w:bCs/>
                <w:noProof/>
                <w:sz w:val="28"/>
                <w:szCs w:val="28"/>
                <w:lang w:val="uk-UA" w:eastAsia="ru-RU"/>
              </w:rPr>
              <w:t>Прізвище, ім’я, по батькові</w:t>
            </w:r>
          </w:p>
        </w:tc>
        <w:tc>
          <w:tcPr>
            <w:tcW w:w="2126" w:type="dxa"/>
            <w:tcBorders>
              <w:top w:val="single" w:sz="4" w:space="0" w:color="000000"/>
              <w:left w:val="single" w:sz="4" w:space="0" w:color="000000"/>
              <w:bottom w:val="single" w:sz="4" w:space="0" w:color="000000"/>
              <w:right w:val="single" w:sz="4" w:space="0" w:color="000000"/>
            </w:tcBorders>
            <w:shd w:val="clear" w:color="auto" w:fill="FF9999"/>
            <w:vAlign w:val="center"/>
          </w:tcPr>
          <w:p w:rsidR="006F507A" w:rsidRPr="00D65706" w:rsidRDefault="006F507A" w:rsidP="00EB67B6">
            <w:pPr>
              <w:spacing w:after="0"/>
              <w:jc w:val="center"/>
              <w:rPr>
                <w:rFonts w:ascii="Times New Roman" w:eastAsia="Times New Roman" w:hAnsi="Times New Roman" w:cs="Times New Roman"/>
                <w:b/>
                <w:bCs/>
                <w:noProof/>
                <w:sz w:val="28"/>
                <w:szCs w:val="28"/>
                <w:lang w:val="uk-UA" w:eastAsia="ru-RU"/>
              </w:rPr>
            </w:pPr>
            <w:r w:rsidRPr="00D65706">
              <w:rPr>
                <w:rFonts w:ascii="Times New Roman" w:eastAsia="Times New Roman" w:hAnsi="Times New Roman" w:cs="Times New Roman"/>
                <w:b/>
                <w:bCs/>
                <w:noProof/>
                <w:sz w:val="28"/>
                <w:szCs w:val="28"/>
                <w:lang w:val="uk-UA" w:eastAsia="ru-RU"/>
              </w:rPr>
              <w:t>Посада</w:t>
            </w:r>
          </w:p>
        </w:tc>
        <w:tc>
          <w:tcPr>
            <w:tcW w:w="4662" w:type="dxa"/>
            <w:tcBorders>
              <w:top w:val="single" w:sz="4" w:space="0" w:color="000000"/>
              <w:left w:val="single" w:sz="4" w:space="0" w:color="000000"/>
              <w:bottom w:val="single" w:sz="4" w:space="0" w:color="000000"/>
              <w:right w:val="single" w:sz="4" w:space="0" w:color="000000"/>
            </w:tcBorders>
            <w:shd w:val="clear" w:color="auto" w:fill="FF9999"/>
            <w:vAlign w:val="center"/>
          </w:tcPr>
          <w:p w:rsidR="006F507A" w:rsidRPr="00D65706" w:rsidRDefault="006F507A" w:rsidP="00EB67B6">
            <w:pPr>
              <w:spacing w:after="0"/>
              <w:jc w:val="center"/>
              <w:rPr>
                <w:rFonts w:ascii="Times New Roman" w:eastAsia="Times New Roman" w:hAnsi="Times New Roman" w:cs="Times New Roman"/>
                <w:b/>
                <w:bCs/>
                <w:noProof/>
                <w:sz w:val="28"/>
                <w:szCs w:val="28"/>
                <w:lang w:val="uk-UA" w:eastAsia="ru-RU"/>
              </w:rPr>
            </w:pPr>
            <w:r w:rsidRPr="00D65706">
              <w:rPr>
                <w:rFonts w:ascii="Times New Roman" w:eastAsia="Times New Roman" w:hAnsi="Times New Roman" w:cs="Times New Roman"/>
                <w:b/>
                <w:bCs/>
                <w:noProof/>
                <w:sz w:val="28"/>
                <w:szCs w:val="28"/>
                <w:lang w:val="uk-UA" w:eastAsia="ru-RU"/>
              </w:rPr>
              <w:t>Наслідки атестації</w:t>
            </w:r>
          </w:p>
        </w:tc>
      </w:tr>
      <w:tr w:rsidR="006F507A" w:rsidRPr="00D65706" w:rsidTr="00EB67B6">
        <w:trPr>
          <w:trHeight w:val="755"/>
          <w:jc w:val="center"/>
        </w:trPr>
        <w:tc>
          <w:tcPr>
            <w:tcW w:w="31" w:type="dxa"/>
            <w:tcBorders>
              <w:top w:val="single" w:sz="4" w:space="0" w:color="000000"/>
              <w:left w:val="single" w:sz="4" w:space="0" w:color="000000"/>
              <w:bottom w:val="single" w:sz="4" w:space="0" w:color="000000"/>
              <w:right w:val="single" w:sz="4" w:space="0" w:color="000000"/>
            </w:tcBorders>
            <w:shd w:val="clear" w:color="auto" w:fill="FF0066"/>
          </w:tcPr>
          <w:p w:rsidR="006F507A" w:rsidRPr="00D65706" w:rsidRDefault="006F507A" w:rsidP="00EB67B6">
            <w:pPr>
              <w:spacing w:after="0"/>
              <w:ind w:firstLine="567"/>
              <w:rPr>
                <w:rFonts w:ascii="Times New Roman" w:eastAsia="Times New Roman" w:hAnsi="Times New Roman" w:cs="Times New Roman"/>
                <w:b/>
                <w:bCs/>
                <w:noProof/>
                <w:sz w:val="28"/>
                <w:szCs w:val="28"/>
                <w:lang w:val="uk-UA" w:eastAsia="ru-RU"/>
              </w:rPr>
            </w:pPr>
            <w:r w:rsidRPr="00D65706">
              <w:rPr>
                <w:rFonts w:ascii="Times New Roman" w:eastAsia="Times New Roman" w:hAnsi="Times New Roman" w:cs="Times New Roman"/>
                <w:b/>
                <w:bCs/>
                <w:noProof/>
                <w:sz w:val="28"/>
                <w:szCs w:val="28"/>
                <w:lang w:val="uk-UA" w:eastAsia="ru-RU"/>
              </w:rPr>
              <w:t>1.</w:t>
            </w:r>
          </w:p>
        </w:tc>
        <w:tc>
          <w:tcPr>
            <w:tcW w:w="2791" w:type="dxa"/>
            <w:tcBorders>
              <w:top w:val="single" w:sz="4" w:space="0" w:color="000000"/>
              <w:left w:val="single" w:sz="4" w:space="0" w:color="000000"/>
              <w:bottom w:val="single" w:sz="4" w:space="0" w:color="000000"/>
              <w:right w:val="single" w:sz="4" w:space="0" w:color="000000"/>
            </w:tcBorders>
          </w:tcPr>
          <w:p w:rsidR="006F507A" w:rsidRPr="00D65706" w:rsidRDefault="006F507A" w:rsidP="00EB67B6">
            <w:pPr>
              <w:spacing w:after="0"/>
              <w:rPr>
                <w:rFonts w:ascii="Times New Roman" w:eastAsia="Times New Roman" w:hAnsi="Times New Roman" w:cs="Times New Roman"/>
                <w:bCs/>
                <w:noProof/>
                <w:sz w:val="28"/>
                <w:szCs w:val="28"/>
                <w:lang w:val="uk-UA" w:eastAsia="ru-RU"/>
              </w:rPr>
            </w:pPr>
            <w:r w:rsidRPr="00D65706">
              <w:rPr>
                <w:rFonts w:ascii="Times New Roman" w:eastAsia="Times New Roman" w:hAnsi="Times New Roman" w:cs="Times New Roman"/>
                <w:bCs/>
                <w:noProof/>
                <w:sz w:val="28"/>
                <w:szCs w:val="28"/>
                <w:lang w:val="uk-UA" w:eastAsia="ru-RU"/>
              </w:rPr>
              <w:t>Цахло Валентина Володимирівна</w:t>
            </w:r>
          </w:p>
        </w:tc>
        <w:tc>
          <w:tcPr>
            <w:tcW w:w="2126" w:type="dxa"/>
            <w:tcBorders>
              <w:top w:val="single" w:sz="4" w:space="0" w:color="000000"/>
              <w:left w:val="single" w:sz="4" w:space="0" w:color="000000"/>
              <w:bottom w:val="single" w:sz="4" w:space="0" w:color="000000"/>
              <w:right w:val="single" w:sz="4" w:space="0" w:color="000000"/>
            </w:tcBorders>
          </w:tcPr>
          <w:p w:rsidR="006F507A" w:rsidRPr="00D65706" w:rsidRDefault="006F507A" w:rsidP="00EB67B6">
            <w:pPr>
              <w:spacing w:after="0"/>
              <w:rPr>
                <w:rFonts w:ascii="Times New Roman" w:eastAsia="Times New Roman" w:hAnsi="Times New Roman" w:cs="Times New Roman"/>
                <w:bCs/>
                <w:noProof/>
                <w:sz w:val="28"/>
                <w:szCs w:val="28"/>
                <w:lang w:val="uk-UA" w:eastAsia="ru-RU"/>
              </w:rPr>
            </w:pPr>
            <w:r w:rsidRPr="00D65706">
              <w:rPr>
                <w:rFonts w:ascii="Times New Roman" w:eastAsia="Times New Roman" w:hAnsi="Times New Roman" w:cs="Times New Roman"/>
                <w:bCs/>
                <w:noProof/>
                <w:sz w:val="28"/>
                <w:szCs w:val="28"/>
                <w:lang w:val="uk-UA" w:eastAsia="ru-RU"/>
              </w:rPr>
              <w:t>вихователь</w:t>
            </w:r>
          </w:p>
        </w:tc>
        <w:tc>
          <w:tcPr>
            <w:tcW w:w="4662" w:type="dxa"/>
            <w:tcBorders>
              <w:top w:val="single" w:sz="4" w:space="0" w:color="000000"/>
              <w:left w:val="single" w:sz="4" w:space="0" w:color="000000"/>
              <w:bottom w:val="single" w:sz="4" w:space="0" w:color="000000"/>
              <w:right w:val="single" w:sz="4" w:space="0" w:color="000000"/>
            </w:tcBorders>
          </w:tcPr>
          <w:p w:rsidR="006F507A" w:rsidRPr="00D65706" w:rsidRDefault="006F507A" w:rsidP="00EB67B6">
            <w:pPr>
              <w:spacing w:after="0"/>
              <w:rPr>
                <w:rFonts w:ascii="Times New Roman" w:eastAsia="Times New Roman" w:hAnsi="Times New Roman" w:cs="Times New Roman"/>
                <w:bCs/>
                <w:noProof/>
                <w:color w:val="000000" w:themeColor="text1"/>
                <w:sz w:val="28"/>
                <w:szCs w:val="28"/>
                <w:lang w:val="uk-UA" w:eastAsia="ru-RU"/>
              </w:rPr>
            </w:pPr>
            <w:r w:rsidRPr="00D65706">
              <w:rPr>
                <w:rFonts w:ascii="Times New Roman" w:eastAsia="Times New Roman" w:hAnsi="Times New Roman" w:cs="Times New Roman"/>
                <w:bCs/>
                <w:noProof/>
                <w:color w:val="000000" w:themeColor="text1"/>
                <w:sz w:val="28"/>
                <w:szCs w:val="28"/>
                <w:lang w:val="uk-UA" w:eastAsia="ru-RU"/>
              </w:rPr>
              <w:t xml:space="preserve"> спеціаліст</w:t>
            </w:r>
          </w:p>
        </w:tc>
      </w:tr>
      <w:tr w:rsidR="006F507A" w:rsidRPr="00D65706" w:rsidTr="00EB67B6">
        <w:trPr>
          <w:trHeight w:val="755"/>
          <w:jc w:val="center"/>
        </w:trPr>
        <w:tc>
          <w:tcPr>
            <w:tcW w:w="31" w:type="dxa"/>
            <w:tcBorders>
              <w:top w:val="single" w:sz="4" w:space="0" w:color="000000"/>
              <w:left w:val="single" w:sz="4" w:space="0" w:color="000000"/>
              <w:bottom w:val="single" w:sz="4" w:space="0" w:color="000000"/>
              <w:right w:val="single" w:sz="4" w:space="0" w:color="000000"/>
            </w:tcBorders>
            <w:shd w:val="clear" w:color="auto" w:fill="FF0066"/>
          </w:tcPr>
          <w:p w:rsidR="006F507A" w:rsidRPr="00D65706" w:rsidRDefault="006F507A" w:rsidP="00EB67B6">
            <w:pPr>
              <w:spacing w:after="0"/>
              <w:ind w:firstLine="567"/>
              <w:rPr>
                <w:rFonts w:ascii="Times New Roman" w:eastAsia="Times New Roman" w:hAnsi="Times New Roman" w:cs="Times New Roman"/>
                <w:b/>
                <w:bCs/>
                <w:noProof/>
                <w:sz w:val="28"/>
                <w:szCs w:val="28"/>
                <w:lang w:val="uk-UA" w:eastAsia="ru-RU"/>
              </w:rPr>
            </w:pPr>
          </w:p>
        </w:tc>
        <w:tc>
          <w:tcPr>
            <w:tcW w:w="2791" w:type="dxa"/>
            <w:tcBorders>
              <w:top w:val="single" w:sz="4" w:space="0" w:color="000000"/>
              <w:left w:val="single" w:sz="4" w:space="0" w:color="000000"/>
              <w:bottom w:val="single" w:sz="4" w:space="0" w:color="000000"/>
              <w:right w:val="single" w:sz="4" w:space="0" w:color="000000"/>
            </w:tcBorders>
          </w:tcPr>
          <w:p w:rsidR="006F507A" w:rsidRPr="00D65706" w:rsidRDefault="006F507A" w:rsidP="00EB67B6">
            <w:pPr>
              <w:spacing w:after="0"/>
              <w:rPr>
                <w:rFonts w:ascii="Times New Roman" w:eastAsia="Times New Roman" w:hAnsi="Times New Roman" w:cs="Times New Roman"/>
                <w:bCs/>
                <w:noProof/>
                <w:sz w:val="28"/>
                <w:szCs w:val="28"/>
                <w:lang w:val="uk-UA" w:eastAsia="ru-RU"/>
              </w:rPr>
            </w:pPr>
            <w:r w:rsidRPr="00D65706">
              <w:rPr>
                <w:rFonts w:ascii="Times New Roman" w:eastAsia="Times New Roman" w:hAnsi="Times New Roman" w:cs="Times New Roman"/>
                <w:bCs/>
                <w:noProof/>
                <w:sz w:val="28"/>
                <w:szCs w:val="28"/>
                <w:lang w:val="uk-UA" w:eastAsia="ru-RU"/>
              </w:rPr>
              <w:t>Мельниченко Людмила Михайлівна</w:t>
            </w:r>
          </w:p>
        </w:tc>
        <w:tc>
          <w:tcPr>
            <w:tcW w:w="2126" w:type="dxa"/>
            <w:tcBorders>
              <w:top w:val="single" w:sz="4" w:space="0" w:color="000000"/>
              <w:left w:val="single" w:sz="4" w:space="0" w:color="000000"/>
              <w:bottom w:val="single" w:sz="4" w:space="0" w:color="000000"/>
              <w:right w:val="single" w:sz="4" w:space="0" w:color="000000"/>
            </w:tcBorders>
          </w:tcPr>
          <w:p w:rsidR="006F507A" w:rsidRPr="00D65706" w:rsidRDefault="006F507A" w:rsidP="00EB67B6">
            <w:pPr>
              <w:spacing w:after="0"/>
              <w:rPr>
                <w:rFonts w:ascii="Times New Roman" w:eastAsia="Times New Roman" w:hAnsi="Times New Roman" w:cs="Times New Roman"/>
                <w:bCs/>
                <w:noProof/>
                <w:sz w:val="28"/>
                <w:szCs w:val="28"/>
                <w:lang w:val="uk-UA" w:eastAsia="ru-RU"/>
              </w:rPr>
            </w:pPr>
            <w:r w:rsidRPr="00D65706">
              <w:rPr>
                <w:rFonts w:ascii="Times New Roman" w:eastAsia="Times New Roman" w:hAnsi="Times New Roman" w:cs="Times New Roman"/>
                <w:bCs/>
                <w:noProof/>
                <w:sz w:val="28"/>
                <w:szCs w:val="28"/>
                <w:lang w:val="uk-UA" w:eastAsia="ru-RU"/>
              </w:rPr>
              <w:t>вихователь</w:t>
            </w:r>
          </w:p>
        </w:tc>
        <w:tc>
          <w:tcPr>
            <w:tcW w:w="4662" w:type="dxa"/>
            <w:tcBorders>
              <w:top w:val="single" w:sz="4" w:space="0" w:color="000000"/>
              <w:left w:val="single" w:sz="4" w:space="0" w:color="000000"/>
              <w:bottom w:val="single" w:sz="4" w:space="0" w:color="000000"/>
              <w:right w:val="single" w:sz="4" w:space="0" w:color="000000"/>
            </w:tcBorders>
          </w:tcPr>
          <w:p w:rsidR="006F507A" w:rsidRPr="00D65706" w:rsidRDefault="006F507A" w:rsidP="00EB67B6">
            <w:pPr>
              <w:spacing w:after="0"/>
              <w:rPr>
                <w:rFonts w:ascii="Times New Roman" w:eastAsia="Times New Roman" w:hAnsi="Times New Roman" w:cs="Times New Roman"/>
                <w:noProof/>
                <w:color w:val="000000" w:themeColor="text1"/>
                <w:sz w:val="28"/>
                <w:szCs w:val="28"/>
                <w:lang w:val="uk-UA" w:eastAsia="ru-RU"/>
              </w:rPr>
            </w:pPr>
            <w:r w:rsidRPr="00D65706">
              <w:rPr>
                <w:rFonts w:ascii="Times New Roman" w:eastAsia="Times New Roman" w:hAnsi="Times New Roman" w:cs="Times New Roman"/>
                <w:bCs/>
                <w:noProof/>
                <w:color w:val="000000" w:themeColor="text1"/>
                <w:sz w:val="28"/>
                <w:szCs w:val="28"/>
                <w:lang w:val="uk-UA" w:eastAsia="ru-RU"/>
              </w:rPr>
              <w:t>спеціаліст</w:t>
            </w:r>
          </w:p>
        </w:tc>
      </w:tr>
    </w:tbl>
    <w:p w:rsidR="006F507A" w:rsidRPr="00D65706" w:rsidRDefault="006F507A" w:rsidP="006F507A">
      <w:pPr>
        <w:tabs>
          <w:tab w:val="left" w:pos="1503"/>
        </w:tabs>
        <w:spacing w:after="0" w:line="23" w:lineRule="atLeast"/>
        <w:jc w:val="both"/>
        <w:rPr>
          <w:rFonts w:ascii="Times New Roman" w:eastAsia="Times New Roman" w:hAnsi="Times New Roman" w:cs="Times New Roman"/>
          <w:noProof/>
          <w:sz w:val="28"/>
          <w:szCs w:val="28"/>
          <w:lang w:val="uk-UA" w:eastAsia="ru-RU"/>
        </w:rPr>
      </w:pPr>
      <w:r w:rsidRPr="00D65706">
        <w:rPr>
          <w:rFonts w:ascii="Times New Roman" w:eastAsia="Times New Roman" w:hAnsi="Times New Roman" w:cs="Times New Roman"/>
          <w:noProof/>
          <w:sz w:val="28"/>
          <w:szCs w:val="28"/>
          <w:lang w:val="uk-UA" w:eastAsia="ru-RU"/>
        </w:rPr>
        <w:t>Протягом року педагоги закладу з метою підвищення ф</w:t>
      </w:r>
      <w:r w:rsidR="00D65706">
        <w:rPr>
          <w:rFonts w:ascii="Times New Roman" w:eastAsia="Times New Roman" w:hAnsi="Times New Roman" w:cs="Times New Roman"/>
          <w:noProof/>
          <w:sz w:val="28"/>
          <w:szCs w:val="28"/>
          <w:lang w:val="uk-UA" w:eastAsia="ru-RU"/>
        </w:rPr>
        <w:t xml:space="preserve">ахової майстерності </w:t>
      </w:r>
      <w:r w:rsidRPr="00D65706">
        <w:rPr>
          <w:rFonts w:ascii="Times New Roman" w:eastAsia="Times New Roman" w:hAnsi="Times New Roman" w:cs="Times New Roman"/>
          <w:noProof/>
          <w:sz w:val="28"/>
          <w:szCs w:val="28"/>
          <w:lang w:val="uk-UA" w:eastAsia="ru-RU"/>
        </w:rPr>
        <w:t xml:space="preserve">; займалися самоосвітою (опрацьовували фахові періодичні видання, проходили вебінари на освітніх інтернет-платформах, брали участь у онлайн-конференціях та ін.) </w:t>
      </w:r>
    </w:p>
    <w:p w:rsidR="006F507A" w:rsidRPr="00D65706" w:rsidRDefault="006F507A" w:rsidP="006F507A">
      <w:pPr>
        <w:tabs>
          <w:tab w:val="left" w:pos="1503"/>
        </w:tabs>
        <w:spacing w:after="100" w:afterAutospacing="1" w:line="23" w:lineRule="atLeast"/>
        <w:ind w:firstLine="567"/>
        <w:jc w:val="both"/>
        <w:rPr>
          <w:rFonts w:ascii="Times New Roman" w:eastAsia="Times New Roman" w:hAnsi="Times New Roman" w:cs="Times New Roman"/>
          <w:noProof/>
          <w:sz w:val="28"/>
          <w:szCs w:val="28"/>
          <w:lang w:val="uk-UA" w:eastAsia="ru-RU"/>
        </w:rPr>
      </w:pPr>
      <w:r w:rsidRPr="00D65706">
        <w:rPr>
          <w:rFonts w:ascii="Times New Roman" w:eastAsia="Times New Roman" w:hAnsi="Times New Roman" w:cs="Times New Roman"/>
          <w:noProof/>
          <w:sz w:val="28"/>
          <w:szCs w:val="28"/>
          <w:lang w:val="uk-UA" w:eastAsia="ru-RU"/>
        </w:rPr>
        <w:t>Методична робота з педагогічними кадрами у 2019/2020навчальному році була спрямована на підвищення професійного рівня педагогів.</w:t>
      </w:r>
    </w:p>
    <w:p w:rsidR="006F507A" w:rsidRPr="00FD3B08" w:rsidRDefault="006F507A" w:rsidP="006F507A">
      <w:pPr>
        <w:tabs>
          <w:tab w:val="left" w:pos="1503"/>
        </w:tabs>
        <w:spacing w:after="100" w:afterAutospacing="1" w:line="23" w:lineRule="atLeast"/>
        <w:ind w:firstLine="567"/>
        <w:jc w:val="center"/>
        <w:rPr>
          <w:rFonts w:ascii="Times New Roman" w:eastAsia="Times New Roman" w:hAnsi="Times New Roman" w:cs="Times New Roman"/>
          <w:b/>
          <w:i/>
          <w:sz w:val="28"/>
          <w:szCs w:val="28"/>
          <w:lang w:eastAsia="ru-RU"/>
        </w:rPr>
      </w:pPr>
      <w:r w:rsidRPr="00FD3B08">
        <w:rPr>
          <w:rFonts w:ascii="Times New Roman" w:eastAsia="Times New Roman" w:hAnsi="Times New Roman" w:cs="Times New Roman"/>
          <w:b/>
          <w:i/>
          <w:sz w:val="28"/>
          <w:szCs w:val="28"/>
          <w:lang w:eastAsia="ru-RU"/>
        </w:rPr>
        <w:t xml:space="preserve">Підвищення </w:t>
      </w:r>
      <w:proofErr w:type="spellStart"/>
      <w:r w:rsidRPr="00FD3B08">
        <w:rPr>
          <w:rFonts w:ascii="Times New Roman" w:eastAsia="Times New Roman" w:hAnsi="Times New Roman" w:cs="Times New Roman"/>
          <w:b/>
          <w:i/>
          <w:sz w:val="28"/>
          <w:szCs w:val="28"/>
          <w:lang w:eastAsia="ru-RU"/>
        </w:rPr>
        <w:t>професійного</w:t>
      </w:r>
      <w:proofErr w:type="spellEnd"/>
      <w:r w:rsidRPr="00FD3B08">
        <w:rPr>
          <w:rFonts w:ascii="Times New Roman" w:eastAsia="Times New Roman" w:hAnsi="Times New Roman" w:cs="Times New Roman"/>
          <w:b/>
          <w:i/>
          <w:sz w:val="28"/>
          <w:szCs w:val="28"/>
          <w:lang w:eastAsia="ru-RU"/>
        </w:rPr>
        <w:t xml:space="preserve"> рівня педагогів</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3798"/>
        <w:gridCol w:w="1539"/>
        <w:gridCol w:w="2183"/>
        <w:gridCol w:w="1438"/>
      </w:tblGrid>
      <w:tr w:rsidR="006F507A" w:rsidRPr="0060570E" w:rsidTr="00EB67B6">
        <w:tc>
          <w:tcPr>
            <w:tcW w:w="652" w:type="dxa"/>
            <w:tcBorders>
              <w:top w:val="single" w:sz="4" w:space="0" w:color="auto"/>
              <w:left w:val="single" w:sz="4" w:space="0" w:color="auto"/>
              <w:bottom w:val="single" w:sz="4" w:space="0" w:color="auto"/>
              <w:right w:val="single" w:sz="4" w:space="0" w:color="auto"/>
            </w:tcBorders>
            <w:shd w:val="clear" w:color="auto" w:fill="FF33CC"/>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p>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w:t>
            </w:r>
          </w:p>
        </w:tc>
        <w:tc>
          <w:tcPr>
            <w:tcW w:w="3798" w:type="dxa"/>
            <w:tcBorders>
              <w:top w:val="single" w:sz="4" w:space="0" w:color="auto"/>
              <w:left w:val="single" w:sz="4" w:space="0" w:color="auto"/>
              <w:bottom w:val="single" w:sz="4" w:space="0" w:color="auto"/>
              <w:right w:val="single" w:sz="4" w:space="0" w:color="auto"/>
            </w:tcBorders>
            <w:shd w:val="clear" w:color="auto" w:fill="FF33CC"/>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p>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proofErr w:type="spellStart"/>
            <w:r w:rsidRPr="0060570E">
              <w:rPr>
                <w:rFonts w:ascii="Times New Roman" w:eastAsia="Times New Roman" w:hAnsi="Times New Roman" w:cs="Times New Roman"/>
                <w:b/>
                <w:bCs/>
                <w:sz w:val="28"/>
                <w:szCs w:val="28"/>
                <w:lang w:eastAsia="ru-RU"/>
              </w:rPr>
              <w:t>Вид</w:t>
            </w:r>
            <w:proofErr w:type="spellEnd"/>
            <w:r w:rsidRPr="0060570E">
              <w:rPr>
                <w:rFonts w:ascii="Times New Roman" w:eastAsia="Times New Roman" w:hAnsi="Times New Roman" w:cs="Times New Roman"/>
                <w:b/>
                <w:bCs/>
                <w:sz w:val="28"/>
                <w:szCs w:val="28"/>
                <w:lang w:eastAsia="ru-RU"/>
              </w:rPr>
              <w:t xml:space="preserve"> діяльності</w:t>
            </w:r>
          </w:p>
        </w:tc>
        <w:tc>
          <w:tcPr>
            <w:tcW w:w="1539" w:type="dxa"/>
            <w:tcBorders>
              <w:top w:val="single" w:sz="4" w:space="0" w:color="auto"/>
              <w:left w:val="single" w:sz="4" w:space="0" w:color="auto"/>
              <w:bottom w:val="single" w:sz="4" w:space="0" w:color="auto"/>
              <w:right w:val="single" w:sz="4" w:space="0" w:color="auto"/>
            </w:tcBorders>
            <w:shd w:val="clear" w:color="auto" w:fill="FF33CC"/>
          </w:tcPr>
          <w:p w:rsidR="006F507A" w:rsidRPr="0060570E" w:rsidRDefault="006F507A" w:rsidP="00EB67B6">
            <w:pPr>
              <w:tabs>
                <w:tab w:val="left" w:pos="1503"/>
              </w:tabs>
              <w:spacing w:after="120" w:line="23" w:lineRule="atLeast"/>
              <w:jc w:val="both"/>
              <w:rPr>
                <w:rFonts w:ascii="Times New Roman" w:eastAsia="Times New Roman" w:hAnsi="Times New Roman" w:cs="Times New Roman"/>
                <w:b/>
                <w:bCs/>
                <w:sz w:val="28"/>
                <w:szCs w:val="28"/>
                <w:lang w:eastAsia="ru-RU"/>
              </w:rPr>
            </w:pPr>
            <w:proofErr w:type="spellStart"/>
            <w:r w:rsidRPr="0060570E">
              <w:rPr>
                <w:rFonts w:ascii="Times New Roman" w:eastAsia="Times New Roman" w:hAnsi="Times New Roman" w:cs="Times New Roman"/>
                <w:b/>
                <w:bCs/>
                <w:sz w:val="28"/>
                <w:szCs w:val="28"/>
                <w:lang w:eastAsia="ru-RU"/>
              </w:rPr>
              <w:t>Планова</w:t>
            </w:r>
            <w:proofErr w:type="spellEnd"/>
            <w:r w:rsidRPr="0060570E">
              <w:rPr>
                <w:rFonts w:ascii="Times New Roman" w:eastAsia="Times New Roman" w:hAnsi="Times New Roman" w:cs="Times New Roman"/>
                <w:b/>
                <w:bCs/>
                <w:sz w:val="28"/>
                <w:szCs w:val="28"/>
                <w:lang w:eastAsia="ru-RU"/>
              </w:rPr>
              <w:t xml:space="preserve"> </w:t>
            </w:r>
            <w:proofErr w:type="spellStart"/>
            <w:r w:rsidRPr="0060570E">
              <w:rPr>
                <w:rFonts w:ascii="Times New Roman" w:eastAsia="Times New Roman" w:hAnsi="Times New Roman" w:cs="Times New Roman"/>
                <w:b/>
                <w:bCs/>
                <w:sz w:val="28"/>
                <w:szCs w:val="28"/>
                <w:lang w:eastAsia="ru-RU"/>
              </w:rPr>
              <w:t>кільк</w:t>
            </w:r>
            <w:proofErr w:type="spellEnd"/>
            <w:r w:rsidRPr="0060570E">
              <w:rPr>
                <w:rFonts w:ascii="Times New Roman" w:eastAsia="Times New Roman" w:hAnsi="Times New Roman" w:cs="Times New Roman"/>
                <w:b/>
                <w:bCs/>
                <w:sz w:val="28"/>
                <w:szCs w:val="28"/>
                <w:lang w:eastAsia="ru-RU"/>
              </w:rPr>
              <w:t>. педагогів</w:t>
            </w:r>
          </w:p>
        </w:tc>
        <w:tc>
          <w:tcPr>
            <w:tcW w:w="2183" w:type="dxa"/>
            <w:tcBorders>
              <w:top w:val="single" w:sz="4" w:space="0" w:color="auto"/>
              <w:left w:val="single" w:sz="4" w:space="0" w:color="auto"/>
              <w:bottom w:val="single" w:sz="4" w:space="0" w:color="auto"/>
              <w:right w:val="single" w:sz="4" w:space="0" w:color="auto"/>
            </w:tcBorders>
            <w:shd w:val="clear" w:color="auto" w:fill="FF33CC"/>
          </w:tcPr>
          <w:p w:rsidR="006F507A" w:rsidRPr="0060570E" w:rsidRDefault="006F507A" w:rsidP="00EB67B6">
            <w:pPr>
              <w:tabs>
                <w:tab w:val="left" w:pos="1503"/>
              </w:tabs>
              <w:spacing w:after="120" w:line="23" w:lineRule="atLeast"/>
              <w:jc w:val="both"/>
              <w:rPr>
                <w:rFonts w:ascii="Times New Roman" w:eastAsia="Times New Roman" w:hAnsi="Times New Roman" w:cs="Times New Roman"/>
                <w:b/>
                <w:bCs/>
                <w:sz w:val="28"/>
                <w:szCs w:val="28"/>
                <w:lang w:eastAsia="ru-RU"/>
              </w:rPr>
            </w:pPr>
            <w:proofErr w:type="spellStart"/>
            <w:r w:rsidRPr="0060570E">
              <w:rPr>
                <w:rFonts w:ascii="Times New Roman" w:eastAsia="Times New Roman" w:hAnsi="Times New Roman" w:cs="Times New Roman"/>
                <w:b/>
                <w:bCs/>
                <w:sz w:val="28"/>
                <w:szCs w:val="28"/>
                <w:lang w:eastAsia="ru-RU"/>
              </w:rPr>
              <w:t>Фактична</w:t>
            </w:r>
            <w:proofErr w:type="spellEnd"/>
            <w:r w:rsidRPr="0060570E">
              <w:rPr>
                <w:rFonts w:ascii="Times New Roman" w:eastAsia="Times New Roman" w:hAnsi="Times New Roman" w:cs="Times New Roman"/>
                <w:b/>
                <w:bCs/>
                <w:sz w:val="28"/>
                <w:szCs w:val="28"/>
                <w:lang w:eastAsia="ru-RU"/>
              </w:rPr>
              <w:t xml:space="preserve"> </w:t>
            </w:r>
            <w:proofErr w:type="spellStart"/>
            <w:r w:rsidRPr="0060570E">
              <w:rPr>
                <w:rFonts w:ascii="Times New Roman" w:eastAsia="Times New Roman" w:hAnsi="Times New Roman" w:cs="Times New Roman"/>
                <w:b/>
                <w:bCs/>
                <w:sz w:val="28"/>
                <w:szCs w:val="28"/>
                <w:lang w:eastAsia="ru-RU"/>
              </w:rPr>
              <w:t>кільк.педагогів</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33CC"/>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p>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w:t>
            </w:r>
          </w:p>
        </w:tc>
      </w:tr>
      <w:tr w:rsidR="006F507A" w:rsidRPr="0060570E" w:rsidTr="00EB67B6">
        <w:tc>
          <w:tcPr>
            <w:tcW w:w="652" w:type="dxa"/>
            <w:tcBorders>
              <w:top w:val="single" w:sz="4" w:space="0" w:color="auto"/>
              <w:left w:val="single" w:sz="4" w:space="0" w:color="auto"/>
              <w:bottom w:val="single" w:sz="4" w:space="0" w:color="auto"/>
              <w:right w:val="single" w:sz="4" w:space="0" w:color="auto"/>
            </w:tcBorders>
            <w:shd w:val="clear" w:color="auto" w:fill="FF33CC"/>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1.</w:t>
            </w:r>
          </w:p>
        </w:tc>
        <w:tc>
          <w:tcPr>
            <w:tcW w:w="3798"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jc w:val="both"/>
              <w:rPr>
                <w:rFonts w:ascii="Times New Roman" w:eastAsia="Times New Roman" w:hAnsi="Times New Roman" w:cs="Times New Roman"/>
                <w:b/>
                <w:bCs/>
                <w:sz w:val="28"/>
                <w:szCs w:val="28"/>
                <w:lang w:eastAsia="ru-RU"/>
              </w:rPr>
            </w:pPr>
            <w:proofErr w:type="spellStart"/>
            <w:r w:rsidRPr="0060570E">
              <w:rPr>
                <w:rFonts w:ascii="Times New Roman" w:eastAsia="Times New Roman" w:hAnsi="Times New Roman" w:cs="Times New Roman"/>
                <w:b/>
                <w:bCs/>
                <w:sz w:val="28"/>
                <w:szCs w:val="28"/>
                <w:lang w:eastAsia="ru-RU"/>
              </w:rPr>
              <w:t>Курси</w:t>
            </w:r>
            <w:proofErr w:type="spellEnd"/>
            <w:r w:rsidRPr="0060570E">
              <w:rPr>
                <w:rFonts w:ascii="Times New Roman" w:eastAsia="Times New Roman" w:hAnsi="Times New Roman" w:cs="Times New Roman"/>
                <w:b/>
                <w:bCs/>
                <w:sz w:val="28"/>
                <w:szCs w:val="28"/>
                <w:lang w:eastAsia="ru-RU"/>
              </w:rPr>
              <w:t xml:space="preserve"> підвищення кваліфікації</w:t>
            </w:r>
          </w:p>
        </w:tc>
        <w:tc>
          <w:tcPr>
            <w:tcW w:w="1539"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2</w:t>
            </w:r>
          </w:p>
        </w:tc>
        <w:tc>
          <w:tcPr>
            <w:tcW w:w="2183"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2</w:t>
            </w:r>
          </w:p>
        </w:tc>
        <w:tc>
          <w:tcPr>
            <w:tcW w:w="1438"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100</w:t>
            </w:r>
          </w:p>
        </w:tc>
      </w:tr>
      <w:tr w:rsidR="006F507A" w:rsidRPr="0060570E" w:rsidTr="00EB67B6">
        <w:tc>
          <w:tcPr>
            <w:tcW w:w="652" w:type="dxa"/>
            <w:tcBorders>
              <w:top w:val="single" w:sz="4" w:space="0" w:color="auto"/>
              <w:left w:val="single" w:sz="4" w:space="0" w:color="auto"/>
              <w:bottom w:val="single" w:sz="4" w:space="0" w:color="auto"/>
              <w:right w:val="single" w:sz="4" w:space="0" w:color="auto"/>
            </w:tcBorders>
            <w:shd w:val="clear" w:color="auto" w:fill="FF33CC"/>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2.</w:t>
            </w:r>
          </w:p>
        </w:tc>
        <w:tc>
          <w:tcPr>
            <w:tcW w:w="3798"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jc w:val="both"/>
              <w:rPr>
                <w:rFonts w:ascii="Times New Roman" w:eastAsia="Times New Roman" w:hAnsi="Times New Roman" w:cs="Times New Roman"/>
                <w:b/>
                <w:bCs/>
                <w:sz w:val="28"/>
                <w:szCs w:val="28"/>
                <w:lang w:eastAsia="ru-RU"/>
              </w:rPr>
            </w:pPr>
            <w:proofErr w:type="spellStart"/>
            <w:r w:rsidRPr="0060570E">
              <w:rPr>
                <w:rFonts w:ascii="Times New Roman" w:eastAsia="Times New Roman" w:hAnsi="Times New Roman" w:cs="Times New Roman"/>
                <w:b/>
                <w:bCs/>
                <w:sz w:val="28"/>
                <w:szCs w:val="28"/>
                <w:lang w:eastAsia="ru-RU"/>
              </w:rPr>
              <w:t>Атестація</w:t>
            </w:r>
            <w:proofErr w:type="spellEnd"/>
          </w:p>
        </w:tc>
        <w:tc>
          <w:tcPr>
            <w:tcW w:w="1539"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2</w:t>
            </w:r>
          </w:p>
        </w:tc>
        <w:tc>
          <w:tcPr>
            <w:tcW w:w="2183"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2</w:t>
            </w:r>
          </w:p>
        </w:tc>
        <w:tc>
          <w:tcPr>
            <w:tcW w:w="1438"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100</w:t>
            </w:r>
          </w:p>
        </w:tc>
      </w:tr>
      <w:tr w:rsidR="006F507A" w:rsidRPr="0060570E" w:rsidTr="00EB67B6">
        <w:tc>
          <w:tcPr>
            <w:tcW w:w="652" w:type="dxa"/>
            <w:tcBorders>
              <w:top w:val="single" w:sz="4" w:space="0" w:color="auto"/>
              <w:left w:val="single" w:sz="4" w:space="0" w:color="auto"/>
              <w:bottom w:val="single" w:sz="4" w:space="0" w:color="auto"/>
              <w:right w:val="single" w:sz="4" w:space="0" w:color="auto"/>
            </w:tcBorders>
            <w:shd w:val="clear" w:color="auto" w:fill="FF33CC"/>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lastRenderedPageBreak/>
              <w:t>3.</w:t>
            </w:r>
          </w:p>
        </w:tc>
        <w:tc>
          <w:tcPr>
            <w:tcW w:w="3798"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Самоосвіта</w:t>
            </w:r>
          </w:p>
        </w:tc>
        <w:tc>
          <w:tcPr>
            <w:tcW w:w="1539"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p>
        </w:tc>
        <w:tc>
          <w:tcPr>
            <w:tcW w:w="2183"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p>
        </w:tc>
        <w:tc>
          <w:tcPr>
            <w:tcW w:w="1438"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100</w:t>
            </w:r>
          </w:p>
        </w:tc>
      </w:tr>
      <w:tr w:rsidR="006F507A" w:rsidRPr="0060570E" w:rsidTr="00EB67B6">
        <w:tc>
          <w:tcPr>
            <w:tcW w:w="652" w:type="dxa"/>
            <w:tcBorders>
              <w:top w:val="single" w:sz="4" w:space="0" w:color="auto"/>
              <w:left w:val="single" w:sz="4" w:space="0" w:color="auto"/>
              <w:bottom w:val="single" w:sz="4" w:space="0" w:color="auto"/>
              <w:right w:val="single" w:sz="4" w:space="0" w:color="auto"/>
            </w:tcBorders>
            <w:shd w:val="clear" w:color="auto" w:fill="FF33CC"/>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5.</w:t>
            </w:r>
          </w:p>
        </w:tc>
        <w:tc>
          <w:tcPr>
            <w:tcW w:w="3798" w:type="dxa"/>
            <w:tcBorders>
              <w:top w:val="single" w:sz="4" w:space="0" w:color="auto"/>
              <w:left w:val="single" w:sz="4" w:space="0" w:color="auto"/>
              <w:bottom w:val="single" w:sz="4" w:space="0" w:color="auto"/>
              <w:right w:val="single" w:sz="4" w:space="0" w:color="auto"/>
            </w:tcBorders>
          </w:tcPr>
          <w:p w:rsidR="006F507A" w:rsidRPr="00A64484" w:rsidRDefault="006F507A" w:rsidP="00A64484">
            <w:pPr>
              <w:tabs>
                <w:tab w:val="left" w:pos="1503"/>
              </w:tabs>
              <w:spacing w:after="120" w:line="23" w:lineRule="atLeast"/>
              <w:jc w:val="both"/>
              <w:rPr>
                <w:rFonts w:ascii="Times New Roman" w:eastAsia="Times New Roman" w:hAnsi="Times New Roman" w:cs="Times New Roman"/>
                <w:b/>
                <w:bCs/>
                <w:sz w:val="28"/>
                <w:szCs w:val="28"/>
                <w:lang w:val="uk-UA" w:eastAsia="ru-RU"/>
              </w:rPr>
            </w:pPr>
            <w:proofErr w:type="spellStart"/>
            <w:r w:rsidRPr="0060570E">
              <w:rPr>
                <w:rFonts w:ascii="Times New Roman" w:eastAsia="Times New Roman" w:hAnsi="Times New Roman" w:cs="Times New Roman"/>
                <w:b/>
                <w:bCs/>
                <w:sz w:val="28"/>
                <w:szCs w:val="28"/>
                <w:lang w:eastAsia="ru-RU"/>
              </w:rPr>
              <w:t>Участь</w:t>
            </w:r>
            <w:proofErr w:type="spellEnd"/>
            <w:r w:rsidRPr="0060570E">
              <w:rPr>
                <w:rFonts w:ascii="Times New Roman" w:eastAsia="Times New Roman" w:hAnsi="Times New Roman" w:cs="Times New Roman"/>
                <w:b/>
                <w:bCs/>
                <w:sz w:val="28"/>
                <w:szCs w:val="28"/>
                <w:lang w:eastAsia="ru-RU"/>
              </w:rPr>
              <w:t xml:space="preserve"> у </w:t>
            </w:r>
            <w:proofErr w:type="spellStart"/>
            <w:r w:rsidRPr="0060570E">
              <w:rPr>
                <w:rFonts w:ascii="Times New Roman" w:eastAsia="Times New Roman" w:hAnsi="Times New Roman" w:cs="Times New Roman"/>
                <w:b/>
                <w:bCs/>
                <w:sz w:val="28"/>
                <w:szCs w:val="28"/>
                <w:lang w:eastAsia="ru-RU"/>
              </w:rPr>
              <w:t>підготовці</w:t>
            </w:r>
            <w:proofErr w:type="spellEnd"/>
            <w:r w:rsidRPr="0060570E">
              <w:rPr>
                <w:rFonts w:ascii="Times New Roman" w:eastAsia="Times New Roman" w:hAnsi="Times New Roman" w:cs="Times New Roman"/>
                <w:b/>
                <w:bCs/>
                <w:sz w:val="28"/>
                <w:szCs w:val="28"/>
                <w:lang w:eastAsia="ru-RU"/>
              </w:rPr>
              <w:t xml:space="preserve"> </w:t>
            </w:r>
            <w:proofErr w:type="spellStart"/>
            <w:r w:rsidRPr="0060570E">
              <w:rPr>
                <w:rFonts w:ascii="Times New Roman" w:eastAsia="Times New Roman" w:hAnsi="Times New Roman" w:cs="Times New Roman"/>
                <w:b/>
                <w:bCs/>
                <w:sz w:val="28"/>
                <w:szCs w:val="28"/>
                <w:lang w:eastAsia="ru-RU"/>
              </w:rPr>
              <w:t>та</w:t>
            </w:r>
            <w:proofErr w:type="spellEnd"/>
            <w:r w:rsidRPr="0060570E">
              <w:rPr>
                <w:rFonts w:ascii="Times New Roman" w:eastAsia="Times New Roman" w:hAnsi="Times New Roman" w:cs="Times New Roman"/>
                <w:b/>
                <w:bCs/>
                <w:sz w:val="28"/>
                <w:szCs w:val="28"/>
                <w:lang w:eastAsia="ru-RU"/>
              </w:rPr>
              <w:t xml:space="preserve"> проведенні методичних </w:t>
            </w:r>
            <w:proofErr w:type="spellStart"/>
            <w:r w:rsidRPr="0060570E">
              <w:rPr>
                <w:rFonts w:ascii="Times New Roman" w:eastAsia="Times New Roman" w:hAnsi="Times New Roman" w:cs="Times New Roman"/>
                <w:b/>
                <w:bCs/>
                <w:sz w:val="28"/>
                <w:szCs w:val="28"/>
                <w:lang w:eastAsia="ru-RU"/>
              </w:rPr>
              <w:t>заходів</w:t>
            </w:r>
            <w:proofErr w:type="spellEnd"/>
            <w:r w:rsidRPr="0060570E">
              <w:rPr>
                <w:rFonts w:ascii="Times New Roman" w:eastAsia="Times New Roman" w:hAnsi="Times New Roman" w:cs="Times New Roman"/>
                <w:b/>
                <w:bCs/>
                <w:sz w:val="28"/>
                <w:szCs w:val="28"/>
                <w:lang w:eastAsia="ru-RU"/>
              </w:rPr>
              <w:t xml:space="preserve"> у </w:t>
            </w:r>
            <w:r w:rsidR="00A64484">
              <w:rPr>
                <w:rFonts w:ascii="Times New Roman" w:eastAsia="Times New Roman" w:hAnsi="Times New Roman" w:cs="Times New Roman"/>
                <w:b/>
                <w:bCs/>
                <w:sz w:val="28"/>
                <w:szCs w:val="28"/>
                <w:lang w:eastAsia="ru-RU"/>
              </w:rPr>
              <w:t>ДНЗ</w:t>
            </w:r>
          </w:p>
        </w:tc>
        <w:tc>
          <w:tcPr>
            <w:tcW w:w="1539"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p>
        </w:tc>
        <w:tc>
          <w:tcPr>
            <w:tcW w:w="2183"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p>
        </w:tc>
        <w:tc>
          <w:tcPr>
            <w:tcW w:w="1438" w:type="dxa"/>
            <w:tcBorders>
              <w:top w:val="single" w:sz="4" w:space="0" w:color="auto"/>
              <w:left w:val="single" w:sz="4" w:space="0" w:color="auto"/>
              <w:bottom w:val="single" w:sz="4" w:space="0" w:color="auto"/>
              <w:right w:val="single" w:sz="4" w:space="0" w:color="auto"/>
            </w:tcBorders>
          </w:tcPr>
          <w:p w:rsidR="006F507A" w:rsidRPr="0060570E" w:rsidRDefault="006F507A" w:rsidP="00EB67B6">
            <w:pPr>
              <w:tabs>
                <w:tab w:val="left" w:pos="1503"/>
              </w:tabs>
              <w:spacing w:after="120" w:line="23" w:lineRule="atLeast"/>
              <w:ind w:firstLine="567"/>
              <w:jc w:val="both"/>
              <w:rPr>
                <w:rFonts w:ascii="Times New Roman" w:eastAsia="Times New Roman" w:hAnsi="Times New Roman" w:cs="Times New Roman"/>
                <w:b/>
                <w:bCs/>
                <w:sz w:val="28"/>
                <w:szCs w:val="28"/>
                <w:lang w:eastAsia="ru-RU"/>
              </w:rPr>
            </w:pPr>
            <w:r w:rsidRPr="0060570E">
              <w:rPr>
                <w:rFonts w:ascii="Times New Roman" w:eastAsia="Times New Roman" w:hAnsi="Times New Roman" w:cs="Times New Roman"/>
                <w:b/>
                <w:bCs/>
                <w:sz w:val="28"/>
                <w:szCs w:val="28"/>
                <w:lang w:eastAsia="ru-RU"/>
              </w:rPr>
              <w:t>100</w:t>
            </w:r>
          </w:p>
        </w:tc>
      </w:tr>
    </w:tbl>
    <w:p w:rsidR="006F507A" w:rsidRPr="008B521A" w:rsidRDefault="006F507A" w:rsidP="006F507A">
      <w:pPr>
        <w:widowControl w:val="0"/>
        <w:autoSpaceDE w:val="0"/>
        <w:autoSpaceDN w:val="0"/>
        <w:spacing w:before="240" w:after="0" w:line="240" w:lineRule="auto"/>
        <w:jc w:val="center"/>
        <w:outlineLvl w:val="2"/>
        <w:rPr>
          <w:rFonts w:ascii="Times New Roman" w:eastAsia="Calibri" w:hAnsi="Times New Roman" w:cs="Times New Roman"/>
          <w:b/>
          <w:bCs/>
          <w:i/>
          <w:sz w:val="28"/>
          <w:szCs w:val="28"/>
        </w:rPr>
      </w:pPr>
      <w:r>
        <w:rPr>
          <w:rFonts w:ascii="Times New Roman" w:eastAsia="Calibri" w:hAnsi="Times New Roman" w:cs="Times New Roman"/>
          <w:b/>
          <w:bCs/>
          <w:i/>
          <w:sz w:val="28"/>
          <w:szCs w:val="28"/>
        </w:rPr>
        <w:t xml:space="preserve"> В</w:t>
      </w:r>
      <w:r w:rsidRPr="008B521A">
        <w:rPr>
          <w:rFonts w:ascii="Times New Roman" w:eastAsia="Calibri" w:hAnsi="Times New Roman" w:cs="Times New Roman"/>
          <w:b/>
          <w:bCs/>
          <w:i/>
          <w:sz w:val="28"/>
          <w:szCs w:val="28"/>
        </w:rPr>
        <w:t xml:space="preserve">икористання </w:t>
      </w:r>
      <w:proofErr w:type="spellStart"/>
      <w:r w:rsidRPr="008B521A">
        <w:rPr>
          <w:rFonts w:ascii="Times New Roman" w:eastAsia="Calibri" w:hAnsi="Times New Roman" w:cs="Times New Roman"/>
          <w:b/>
          <w:bCs/>
          <w:i/>
          <w:sz w:val="28"/>
          <w:szCs w:val="28"/>
        </w:rPr>
        <w:t>педпрацівниками</w:t>
      </w:r>
      <w:proofErr w:type="spellEnd"/>
      <w:r w:rsidRPr="008B521A">
        <w:rPr>
          <w:rFonts w:ascii="Times New Roman" w:eastAsia="Calibri" w:hAnsi="Times New Roman" w:cs="Times New Roman"/>
          <w:b/>
          <w:bCs/>
          <w:i/>
          <w:sz w:val="28"/>
          <w:szCs w:val="28"/>
        </w:rPr>
        <w:t xml:space="preserve"> </w:t>
      </w:r>
      <w:proofErr w:type="spellStart"/>
      <w:r w:rsidRPr="008B521A">
        <w:rPr>
          <w:rFonts w:ascii="Times New Roman" w:eastAsia="Calibri" w:hAnsi="Times New Roman" w:cs="Times New Roman"/>
          <w:b/>
          <w:bCs/>
          <w:i/>
          <w:sz w:val="28"/>
          <w:szCs w:val="28"/>
        </w:rPr>
        <w:t>технічних</w:t>
      </w:r>
      <w:proofErr w:type="spellEnd"/>
      <w:r w:rsidRPr="008B521A">
        <w:rPr>
          <w:rFonts w:ascii="Times New Roman" w:eastAsia="Calibri" w:hAnsi="Times New Roman" w:cs="Times New Roman"/>
          <w:b/>
          <w:bCs/>
          <w:i/>
          <w:sz w:val="28"/>
          <w:szCs w:val="28"/>
        </w:rPr>
        <w:t xml:space="preserve"> </w:t>
      </w:r>
      <w:proofErr w:type="spellStart"/>
      <w:r w:rsidRPr="008B521A">
        <w:rPr>
          <w:rFonts w:ascii="Times New Roman" w:eastAsia="Calibri" w:hAnsi="Times New Roman" w:cs="Times New Roman"/>
          <w:b/>
          <w:bCs/>
          <w:i/>
          <w:sz w:val="28"/>
          <w:szCs w:val="28"/>
        </w:rPr>
        <w:t>засобів</w:t>
      </w:r>
      <w:proofErr w:type="spellEnd"/>
      <w:r w:rsidRPr="008B521A">
        <w:rPr>
          <w:rFonts w:ascii="Times New Roman" w:eastAsia="Calibri" w:hAnsi="Times New Roman" w:cs="Times New Roman"/>
          <w:b/>
          <w:bCs/>
          <w:i/>
          <w:sz w:val="28"/>
          <w:szCs w:val="28"/>
        </w:rPr>
        <w:t xml:space="preserve"> навчання у </w:t>
      </w:r>
      <w:proofErr w:type="spellStart"/>
      <w:r w:rsidRPr="008B521A">
        <w:rPr>
          <w:rFonts w:ascii="Times New Roman" w:eastAsia="Calibri" w:hAnsi="Times New Roman" w:cs="Times New Roman"/>
          <w:b/>
          <w:bCs/>
          <w:i/>
          <w:sz w:val="28"/>
          <w:szCs w:val="28"/>
        </w:rPr>
        <w:t>освітньому</w:t>
      </w:r>
      <w:proofErr w:type="spellEnd"/>
      <w:r w:rsidRPr="008B521A">
        <w:rPr>
          <w:rFonts w:ascii="Times New Roman" w:eastAsia="Calibri" w:hAnsi="Times New Roman" w:cs="Times New Roman"/>
          <w:b/>
          <w:bCs/>
          <w:i/>
          <w:sz w:val="28"/>
          <w:szCs w:val="28"/>
        </w:rPr>
        <w:t xml:space="preserve"> процесі</w:t>
      </w:r>
    </w:p>
    <w:p w:rsidR="006F507A" w:rsidRPr="008B521A" w:rsidRDefault="006F507A" w:rsidP="006F507A">
      <w:pPr>
        <w:widowControl w:val="0"/>
        <w:autoSpaceDE w:val="0"/>
        <w:autoSpaceDN w:val="0"/>
        <w:spacing w:after="0" w:line="240" w:lineRule="auto"/>
        <w:jc w:val="center"/>
        <w:outlineLvl w:val="2"/>
        <w:rPr>
          <w:rFonts w:ascii="Times New Roman" w:eastAsia="Calibri" w:hAnsi="Times New Roman" w:cs="Times New Roman"/>
          <w:b/>
          <w:bCs/>
          <w:sz w:val="28"/>
          <w:szCs w:val="28"/>
        </w:rPr>
      </w:pPr>
    </w:p>
    <w:p w:rsidR="006F507A" w:rsidRPr="008B521A" w:rsidRDefault="006F507A" w:rsidP="006F507A">
      <w:pPr>
        <w:spacing w:after="0" w:line="240" w:lineRule="auto"/>
        <w:ind w:firstLine="567"/>
        <w:jc w:val="both"/>
        <w:rPr>
          <w:rFonts w:ascii="Times New Roman" w:eastAsia="Calibri" w:hAnsi="Times New Roman" w:cs="Times New Roman"/>
          <w:sz w:val="28"/>
          <w:szCs w:val="28"/>
          <w:lang w:eastAsia="ru-RU"/>
        </w:rPr>
      </w:pPr>
      <w:r w:rsidRPr="008B521A">
        <w:rPr>
          <w:rFonts w:ascii="Times New Roman" w:eastAsia="Calibri" w:hAnsi="Times New Roman" w:cs="Times New Roman"/>
          <w:sz w:val="28"/>
          <w:szCs w:val="28"/>
          <w:lang w:eastAsia="ru-RU"/>
        </w:rPr>
        <w:t xml:space="preserve">У закладі </w:t>
      </w:r>
      <w:proofErr w:type="spellStart"/>
      <w:r w:rsidRPr="008B521A">
        <w:rPr>
          <w:rFonts w:ascii="Times New Roman" w:eastAsia="Calibri" w:hAnsi="Times New Roman" w:cs="Times New Roman"/>
          <w:sz w:val="28"/>
          <w:szCs w:val="28"/>
          <w:lang w:eastAsia="ru-RU"/>
        </w:rPr>
        <w:t>дошкільної</w:t>
      </w:r>
      <w:proofErr w:type="spellEnd"/>
      <w:r w:rsidRPr="008B521A">
        <w:rPr>
          <w:rFonts w:ascii="Times New Roman" w:eastAsia="Calibri" w:hAnsi="Times New Roman" w:cs="Times New Roman"/>
          <w:sz w:val="28"/>
          <w:szCs w:val="28"/>
          <w:lang w:eastAsia="ru-RU"/>
        </w:rPr>
        <w:t xml:space="preserve"> освіти</w:t>
      </w:r>
      <w:r w:rsidRPr="008B521A">
        <w:rPr>
          <w:rFonts w:ascii="Times New Roman" w:eastAsia="Calibri" w:hAnsi="Times New Roman" w:cs="Times New Roman"/>
          <w:spacing w:val="-5"/>
          <w:sz w:val="28"/>
          <w:szCs w:val="28"/>
          <w:lang w:eastAsia="ru-RU"/>
        </w:rPr>
        <w:t xml:space="preserve"> ІКТ </w:t>
      </w:r>
      <w:proofErr w:type="spellStart"/>
      <w:r w:rsidRPr="008B521A">
        <w:rPr>
          <w:rFonts w:ascii="Times New Roman" w:eastAsia="Calibri" w:hAnsi="Times New Roman" w:cs="Times New Roman"/>
          <w:spacing w:val="-6"/>
          <w:sz w:val="28"/>
          <w:szCs w:val="28"/>
          <w:lang w:eastAsia="ru-RU"/>
        </w:rPr>
        <w:t>використовуються</w:t>
      </w:r>
      <w:proofErr w:type="spellEnd"/>
      <w:r w:rsidRPr="008B521A">
        <w:rPr>
          <w:rFonts w:ascii="Times New Roman" w:eastAsia="Calibri" w:hAnsi="Times New Roman" w:cs="Times New Roman"/>
          <w:spacing w:val="-6"/>
          <w:sz w:val="28"/>
          <w:szCs w:val="28"/>
          <w:lang w:eastAsia="ru-RU"/>
        </w:rPr>
        <w:t xml:space="preserve"> </w:t>
      </w:r>
      <w:proofErr w:type="spellStart"/>
      <w:r w:rsidRPr="008B521A">
        <w:rPr>
          <w:rFonts w:ascii="Times New Roman" w:eastAsia="Calibri" w:hAnsi="Times New Roman" w:cs="Times New Roman"/>
          <w:spacing w:val="-4"/>
          <w:sz w:val="28"/>
          <w:szCs w:val="28"/>
          <w:lang w:eastAsia="ru-RU"/>
        </w:rPr>
        <w:t>на</w:t>
      </w:r>
      <w:proofErr w:type="spellEnd"/>
      <w:r w:rsidRPr="008B521A">
        <w:rPr>
          <w:rFonts w:ascii="Times New Roman" w:eastAsia="Calibri" w:hAnsi="Times New Roman" w:cs="Times New Roman"/>
          <w:spacing w:val="-4"/>
          <w:sz w:val="28"/>
          <w:szCs w:val="28"/>
          <w:lang w:eastAsia="ru-RU"/>
        </w:rPr>
        <w:t xml:space="preserve"> </w:t>
      </w:r>
      <w:r w:rsidRPr="008B521A">
        <w:rPr>
          <w:rFonts w:ascii="Times New Roman" w:eastAsia="Calibri" w:hAnsi="Times New Roman" w:cs="Times New Roman"/>
          <w:spacing w:val="-5"/>
          <w:sz w:val="28"/>
          <w:szCs w:val="28"/>
          <w:lang w:eastAsia="ru-RU"/>
        </w:rPr>
        <w:t xml:space="preserve">всіх </w:t>
      </w:r>
      <w:proofErr w:type="spellStart"/>
      <w:r w:rsidRPr="008B521A">
        <w:rPr>
          <w:rFonts w:ascii="Times New Roman" w:eastAsia="Calibri" w:hAnsi="Times New Roman" w:cs="Times New Roman"/>
          <w:spacing w:val="-5"/>
          <w:sz w:val="28"/>
          <w:szCs w:val="28"/>
          <w:lang w:eastAsia="ru-RU"/>
        </w:rPr>
        <w:t>рівнях</w:t>
      </w:r>
      <w:proofErr w:type="spellEnd"/>
      <w:r w:rsidRPr="008B521A">
        <w:rPr>
          <w:rFonts w:ascii="Times New Roman" w:eastAsia="Calibri" w:hAnsi="Times New Roman" w:cs="Times New Roman"/>
          <w:spacing w:val="-5"/>
          <w:sz w:val="28"/>
          <w:szCs w:val="28"/>
          <w:lang w:eastAsia="ru-RU"/>
        </w:rPr>
        <w:t xml:space="preserve"> </w:t>
      </w:r>
      <w:proofErr w:type="spellStart"/>
      <w:r w:rsidRPr="008B521A">
        <w:rPr>
          <w:rFonts w:ascii="Times New Roman" w:eastAsia="Calibri" w:hAnsi="Times New Roman" w:cs="Times New Roman"/>
          <w:spacing w:val="-3"/>
          <w:sz w:val="28"/>
          <w:szCs w:val="28"/>
          <w:lang w:eastAsia="ru-RU"/>
        </w:rPr>
        <w:t>та</w:t>
      </w:r>
      <w:proofErr w:type="spellEnd"/>
      <w:r w:rsidRPr="008B521A">
        <w:rPr>
          <w:rFonts w:ascii="Times New Roman" w:eastAsia="Calibri" w:hAnsi="Times New Roman" w:cs="Times New Roman"/>
          <w:spacing w:val="-3"/>
          <w:sz w:val="28"/>
          <w:szCs w:val="28"/>
          <w:lang w:eastAsia="ru-RU"/>
        </w:rPr>
        <w:t xml:space="preserve"> </w:t>
      </w:r>
      <w:r w:rsidRPr="008B521A">
        <w:rPr>
          <w:rFonts w:ascii="Times New Roman" w:eastAsia="Calibri" w:hAnsi="Times New Roman" w:cs="Times New Roman"/>
          <w:sz w:val="28"/>
          <w:szCs w:val="28"/>
          <w:lang w:eastAsia="ru-RU"/>
        </w:rPr>
        <w:t xml:space="preserve">у </w:t>
      </w:r>
      <w:r w:rsidRPr="008B521A">
        <w:rPr>
          <w:rFonts w:ascii="Times New Roman" w:eastAsia="Calibri" w:hAnsi="Times New Roman" w:cs="Times New Roman"/>
          <w:spacing w:val="-5"/>
          <w:sz w:val="28"/>
          <w:szCs w:val="28"/>
          <w:lang w:eastAsia="ru-RU"/>
        </w:rPr>
        <w:t xml:space="preserve">всіх </w:t>
      </w:r>
      <w:proofErr w:type="spellStart"/>
      <w:r w:rsidRPr="008B521A">
        <w:rPr>
          <w:rFonts w:ascii="Times New Roman" w:eastAsia="Calibri" w:hAnsi="Times New Roman" w:cs="Times New Roman"/>
          <w:spacing w:val="-3"/>
          <w:sz w:val="28"/>
          <w:szCs w:val="28"/>
          <w:lang w:eastAsia="ru-RU"/>
        </w:rPr>
        <w:t>напрямках</w:t>
      </w:r>
      <w:proofErr w:type="spellEnd"/>
      <w:r w:rsidRPr="008B521A">
        <w:rPr>
          <w:rFonts w:ascii="Times New Roman" w:eastAsia="Calibri" w:hAnsi="Times New Roman" w:cs="Times New Roman"/>
          <w:spacing w:val="-3"/>
          <w:sz w:val="28"/>
          <w:szCs w:val="28"/>
          <w:lang w:eastAsia="ru-RU"/>
        </w:rPr>
        <w:t>:</w:t>
      </w:r>
    </w:p>
    <w:p w:rsidR="006F507A" w:rsidRPr="008B521A" w:rsidRDefault="006F507A" w:rsidP="006F507A">
      <w:pPr>
        <w:pStyle w:val="a5"/>
        <w:widowControl w:val="0"/>
        <w:numPr>
          <w:ilvl w:val="0"/>
          <w:numId w:val="12"/>
        </w:numPr>
        <w:tabs>
          <w:tab w:val="left" w:pos="952"/>
        </w:tabs>
        <w:autoSpaceDE w:val="0"/>
        <w:autoSpaceDN w:val="0"/>
        <w:spacing w:after="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управлінській</w:t>
      </w:r>
      <w:r w:rsidRPr="008B521A">
        <w:rPr>
          <w:rFonts w:ascii="Times New Roman" w:eastAsia="Calibri" w:hAnsi="Times New Roman" w:cs="Times New Roman"/>
          <w:spacing w:val="-10"/>
          <w:sz w:val="28"/>
          <w:szCs w:val="28"/>
          <w:lang w:eastAsia="ar-SA"/>
        </w:rPr>
        <w:t xml:space="preserve"> </w:t>
      </w:r>
      <w:r>
        <w:rPr>
          <w:rFonts w:ascii="Times New Roman" w:eastAsia="Calibri" w:hAnsi="Times New Roman" w:cs="Times New Roman"/>
          <w:spacing w:val="-9"/>
          <w:sz w:val="28"/>
          <w:szCs w:val="28"/>
          <w:lang w:eastAsia="ar-SA"/>
        </w:rPr>
        <w:t>діяльності</w:t>
      </w:r>
      <w:r w:rsidRPr="008B521A">
        <w:rPr>
          <w:rFonts w:ascii="Times New Roman" w:eastAsia="Calibri" w:hAnsi="Times New Roman" w:cs="Times New Roman"/>
          <w:spacing w:val="-9"/>
          <w:sz w:val="28"/>
          <w:szCs w:val="28"/>
          <w:lang w:eastAsia="ar-SA"/>
        </w:rPr>
        <w:t>:</w:t>
      </w:r>
      <w:r>
        <w:rPr>
          <w:rFonts w:ascii="Times New Roman" w:eastAsia="Calibri" w:hAnsi="Times New Roman" w:cs="Times New Roman"/>
          <w:spacing w:val="-9"/>
          <w:sz w:val="28"/>
          <w:szCs w:val="28"/>
          <w:lang w:eastAsia="ar-SA"/>
        </w:rPr>
        <w:t xml:space="preserve"> </w:t>
      </w:r>
      <w:r w:rsidRPr="008B521A">
        <w:rPr>
          <w:rFonts w:ascii="Times New Roman" w:eastAsia="Calibri" w:hAnsi="Times New Roman" w:cs="Times New Roman"/>
          <w:spacing w:val="-10"/>
          <w:sz w:val="28"/>
          <w:szCs w:val="28"/>
          <w:lang w:eastAsia="ar-SA"/>
        </w:rPr>
        <w:t>планування,</w:t>
      </w:r>
      <w:r>
        <w:rPr>
          <w:rFonts w:ascii="Times New Roman" w:eastAsia="Calibri" w:hAnsi="Times New Roman" w:cs="Times New Roman"/>
          <w:spacing w:val="-10"/>
          <w:sz w:val="28"/>
          <w:szCs w:val="28"/>
          <w:lang w:eastAsia="ar-SA"/>
        </w:rPr>
        <w:t xml:space="preserve"> </w:t>
      </w:r>
      <w:r w:rsidRPr="008B521A">
        <w:rPr>
          <w:rFonts w:ascii="Times New Roman" w:eastAsia="Calibri" w:hAnsi="Times New Roman" w:cs="Times New Roman"/>
          <w:spacing w:val="-9"/>
          <w:sz w:val="28"/>
          <w:szCs w:val="28"/>
          <w:lang w:eastAsia="ar-SA"/>
        </w:rPr>
        <w:t>контроль,</w:t>
      </w:r>
      <w:r>
        <w:rPr>
          <w:rFonts w:ascii="Times New Roman" w:eastAsia="Calibri" w:hAnsi="Times New Roman" w:cs="Times New Roman"/>
          <w:spacing w:val="-9"/>
          <w:sz w:val="28"/>
          <w:szCs w:val="28"/>
          <w:lang w:eastAsia="ar-SA"/>
        </w:rPr>
        <w:t xml:space="preserve"> </w:t>
      </w:r>
      <w:r w:rsidRPr="008B521A">
        <w:rPr>
          <w:rFonts w:ascii="Times New Roman" w:eastAsia="Calibri" w:hAnsi="Times New Roman" w:cs="Times New Roman"/>
          <w:spacing w:val="-8"/>
          <w:sz w:val="28"/>
          <w:szCs w:val="28"/>
          <w:lang w:eastAsia="ar-SA"/>
        </w:rPr>
        <w:t xml:space="preserve">облік </w:t>
      </w:r>
      <w:r w:rsidRPr="008B521A">
        <w:rPr>
          <w:rFonts w:ascii="Times New Roman" w:eastAsia="Calibri" w:hAnsi="Times New Roman" w:cs="Times New Roman"/>
          <w:spacing w:val="-9"/>
          <w:sz w:val="28"/>
          <w:szCs w:val="28"/>
          <w:lang w:eastAsia="ar-SA"/>
        </w:rPr>
        <w:t>вихованців,</w:t>
      </w:r>
      <w:r>
        <w:rPr>
          <w:rFonts w:ascii="Times New Roman" w:eastAsia="Calibri" w:hAnsi="Times New Roman" w:cs="Times New Roman"/>
          <w:spacing w:val="-9"/>
          <w:sz w:val="28"/>
          <w:szCs w:val="28"/>
          <w:lang w:eastAsia="ar-SA"/>
        </w:rPr>
        <w:t xml:space="preserve"> </w:t>
      </w:r>
      <w:r w:rsidRPr="008B521A">
        <w:rPr>
          <w:rFonts w:ascii="Times New Roman" w:eastAsia="Calibri" w:hAnsi="Times New Roman" w:cs="Times New Roman"/>
          <w:spacing w:val="-9"/>
          <w:sz w:val="28"/>
          <w:szCs w:val="28"/>
          <w:lang w:eastAsia="ar-SA"/>
        </w:rPr>
        <w:t>співробітників;</w:t>
      </w:r>
    </w:p>
    <w:p w:rsidR="006F507A" w:rsidRPr="001E5C03" w:rsidRDefault="006F507A" w:rsidP="006F507A">
      <w:pPr>
        <w:pStyle w:val="a5"/>
        <w:widowControl w:val="0"/>
        <w:numPr>
          <w:ilvl w:val="0"/>
          <w:numId w:val="12"/>
        </w:numPr>
        <w:tabs>
          <w:tab w:val="left" w:pos="952"/>
          <w:tab w:val="left" w:pos="3507"/>
        </w:tabs>
        <w:autoSpaceDE w:val="0"/>
        <w:autoSpaceDN w:val="0"/>
        <w:spacing w:after="0"/>
        <w:jc w:val="both"/>
        <w:rPr>
          <w:rFonts w:ascii="Times New Roman" w:eastAsia="Calibri" w:hAnsi="Times New Roman" w:cs="Times New Roman"/>
          <w:sz w:val="28"/>
          <w:szCs w:val="28"/>
          <w:lang w:eastAsia="ar-SA"/>
        </w:rPr>
      </w:pPr>
      <w:r w:rsidRPr="001E5C03">
        <w:rPr>
          <w:rFonts w:ascii="Times New Roman" w:eastAsia="Calibri" w:hAnsi="Times New Roman" w:cs="Times New Roman"/>
          <w:sz w:val="28"/>
          <w:szCs w:val="28"/>
          <w:lang w:eastAsia="ar-SA"/>
        </w:rPr>
        <w:t xml:space="preserve">в </w:t>
      </w:r>
      <w:r w:rsidRPr="001E5C03">
        <w:rPr>
          <w:rFonts w:ascii="Times New Roman" w:eastAsia="Calibri" w:hAnsi="Times New Roman" w:cs="Times New Roman"/>
          <w:spacing w:val="-13"/>
          <w:sz w:val="28"/>
          <w:szCs w:val="28"/>
          <w:lang w:eastAsia="ar-SA"/>
        </w:rPr>
        <w:t xml:space="preserve">методичній </w:t>
      </w:r>
      <w:r w:rsidRPr="001E5C03">
        <w:rPr>
          <w:rFonts w:ascii="Times New Roman" w:eastAsia="Calibri" w:hAnsi="Times New Roman" w:cs="Times New Roman"/>
          <w:spacing w:val="-12"/>
          <w:sz w:val="28"/>
          <w:szCs w:val="28"/>
          <w:lang w:eastAsia="ar-SA"/>
        </w:rPr>
        <w:t xml:space="preserve">роботі: </w:t>
      </w:r>
      <w:r w:rsidRPr="001E5C03">
        <w:rPr>
          <w:rFonts w:ascii="Times New Roman" w:eastAsia="Calibri" w:hAnsi="Times New Roman" w:cs="Times New Roman"/>
          <w:spacing w:val="-13"/>
          <w:sz w:val="28"/>
          <w:szCs w:val="28"/>
          <w:lang w:eastAsia="ar-SA"/>
        </w:rPr>
        <w:t>створення презентацій</w:t>
      </w:r>
    </w:p>
    <w:p w:rsidR="006F507A" w:rsidRPr="008B521A" w:rsidRDefault="006F507A" w:rsidP="006F507A">
      <w:pPr>
        <w:pStyle w:val="a5"/>
        <w:widowControl w:val="0"/>
        <w:numPr>
          <w:ilvl w:val="0"/>
          <w:numId w:val="12"/>
        </w:numPr>
        <w:tabs>
          <w:tab w:val="left" w:pos="952"/>
        </w:tabs>
        <w:autoSpaceDE w:val="0"/>
        <w:autoSpaceDN w:val="0"/>
        <w:spacing w:after="0"/>
        <w:jc w:val="both"/>
        <w:rPr>
          <w:rFonts w:ascii="Times New Roman" w:eastAsia="Calibri" w:hAnsi="Times New Roman" w:cs="Times New Roman"/>
          <w:sz w:val="28"/>
          <w:szCs w:val="28"/>
          <w:lang w:eastAsia="ar-SA"/>
        </w:rPr>
      </w:pPr>
      <w:r w:rsidRPr="001E5C03">
        <w:rPr>
          <w:rFonts w:ascii="Times New Roman" w:eastAsia="Calibri" w:hAnsi="Times New Roman" w:cs="Times New Roman"/>
          <w:sz w:val="28"/>
          <w:szCs w:val="28"/>
          <w:lang w:eastAsia="ar-SA"/>
        </w:rPr>
        <w:t xml:space="preserve">в освітній роботі: самоосвіта, копіювання і множення </w:t>
      </w:r>
      <w:proofErr w:type="spellStart"/>
      <w:r w:rsidRPr="001E5C03">
        <w:rPr>
          <w:rFonts w:ascii="Times New Roman" w:eastAsia="Calibri" w:hAnsi="Times New Roman" w:cs="Times New Roman"/>
          <w:sz w:val="28"/>
          <w:szCs w:val="28"/>
          <w:lang w:eastAsia="ar-SA"/>
        </w:rPr>
        <w:t>роздаткового</w:t>
      </w:r>
      <w:proofErr w:type="spellEnd"/>
      <w:r w:rsidRPr="001E5C03">
        <w:rPr>
          <w:rFonts w:ascii="Times New Roman" w:eastAsia="Calibri" w:hAnsi="Times New Roman" w:cs="Times New Roman"/>
          <w:sz w:val="28"/>
          <w:szCs w:val="28"/>
          <w:lang w:eastAsia="ar-SA"/>
        </w:rPr>
        <w:t xml:space="preserve"> та демонстраційного матеріалу.</w:t>
      </w:r>
    </w:p>
    <w:p w:rsidR="006F507A" w:rsidRPr="008B521A" w:rsidRDefault="006F507A" w:rsidP="006F507A">
      <w:pPr>
        <w:spacing w:after="0" w:line="240" w:lineRule="auto"/>
        <w:ind w:firstLine="567"/>
        <w:jc w:val="both"/>
        <w:rPr>
          <w:rFonts w:ascii="Times New Roman" w:eastAsia="Calibri" w:hAnsi="Times New Roman" w:cs="Times New Roman"/>
          <w:noProof/>
          <w:sz w:val="28"/>
          <w:szCs w:val="28"/>
          <w:lang w:eastAsia="ru-RU"/>
        </w:rPr>
      </w:pPr>
      <w:r w:rsidRPr="008B521A">
        <w:rPr>
          <w:rFonts w:ascii="Times New Roman" w:eastAsia="Calibri" w:hAnsi="Times New Roman" w:cs="Times New Roman"/>
          <w:noProof/>
          <w:sz w:val="28"/>
          <w:szCs w:val="28"/>
          <w:lang w:eastAsia="ru-RU"/>
        </w:rPr>
        <w:t>Слід відмітити позитивну динаміку викори</w:t>
      </w:r>
      <w:r>
        <w:rPr>
          <w:rFonts w:ascii="Times New Roman" w:eastAsia="Calibri" w:hAnsi="Times New Roman" w:cs="Times New Roman"/>
          <w:noProof/>
          <w:sz w:val="28"/>
          <w:szCs w:val="28"/>
          <w:lang w:eastAsia="ru-RU"/>
        </w:rPr>
        <w:t xml:space="preserve">стання ІКТ на заняттях </w:t>
      </w:r>
      <w:r w:rsidRPr="008B521A">
        <w:rPr>
          <w:rFonts w:ascii="Times New Roman" w:eastAsia="Calibri" w:hAnsi="Times New Roman" w:cs="Times New Roman"/>
          <w:noProof/>
          <w:sz w:val="28"/>
          <w:szCs w:val="28"/>
          <w:lang w:eastAsia="ru-RU"/>
        </w:rPr>
        <w:t>вихов</w:t>
      </w:r>
      <w:r>
        <w:rPr>
          <w:rFonts w:ascii="Times New Roman" w:eastAsia="Calibri" w:hAnsi="Times New Roman" w:cs="Times New Roman"/>
          <w:noProof/>
          <w:sz w:val="28"/>
          <w:szCs w:val="28"/>
          <w:lang w:eastAsia="ru-RU"/>
        </w:rPr>
        <w:t>ателями</w:t>
      </w:r>
      <w:r w:rsidRPr="008B521A">
        <w:rPr>
          <w:rFonts w:ascii="Times New Roman" w:eastAsia="Calibri" w:hAnsi="Times New Roman" w:cs="Times New Roman"/>
          <w:noProof/>
          <w:sz w:val="28"/>
          <w:szCs w:val="28"/>
          <w:lang w:eastAsia="ru-RU"/>
        </w:rPr>
        <w:t>.</w:t>
      </w:r>
    </w:p>
    <w:p w:rsidR="006F507A" w:rsidRPr="008B521A" w:rsidRDefault="006F507A" w:rsidP="006F507A">
      <w:pPr>
        <w:tabs>
          <w:tab w:val="left" w:pos="1917"/>
          <w:tab w:val="left" w:pos="2740"/>
          <w:tab w:val="left" w:pos="4681"/>
          <w:tab w:val="left" w:pos="4843"/>
          <w:tab w:val="left" w:pos="6199"/>
          <w:tab w:val="left" w:pos="7905"/>
          <w:tab w:val="left" w:pos="9457"/>
        </w:tabs>
        <w:spacing w:after="0" w:line="240" w:lineRule="auto"/>
        <w:ind w:firstLine="567"/>
        <w:jc w:val="both"/>
        <w:rPr>
          <w:rFonts w:ascii="Times New Roman" w:eastAsia="Calibri" w:hAnsi="Times New Roman" w:cs="Times New Roman"/>
          <w:noProof/>
          <w:w w:val="95"/>
          <w:sz w:val="28"/>
          <w:szCs w:val="28"/>
          <w:lang w:eastAsia="ru-RU"/>
        </w:rPr>
      </w:pPr>
      <w:r>
        <w:rPr>
          <w:rFonts w:ascii="Times New Roman" w:eastAsia="Calibri" w:hAnsi="Times New Roman" w:cs="Times New Roman"/>
          <w:noProof/>
          <w:sz w:val="28"/>
          <w:szCs w:val="28"/>
          <w:lang w:eastAsia="ru-RU"/>
        </w:rPr>
        <w:t>З 201</w:t>
      </w:r>
      <w:r w:rsidR="00A64484">
        <w:rPr>
          <w:rFonts w:ascii="Times New Roman" w:eastAsia="Calibri" w:hAnsi="Times New Roman" w:cs="Times New Roman"/>
          <w:noProof/>
          <w:sz w:val="28"/>
          <w:szCs w:val="28"/>
          <w:lang w:val="uk-UA" w:eastAsia="ru-RU"/>
        </w:rPr>
        <w:t>5</w:t>
      </w:r>
      <w:r>
        <w:rPr>
          <w:rFonts w:ascii="Times New Roman" w:eastAsia="Calibri" w:hAnsi="Times New Roman" w:cs="Times New Roman"/>
          <w:noProof/>
          <w:sz w:val="28"/>
          <w:szCs w:val="28"/>
          <w:lang w:eastAsia="ru-RU"/>
        </w:rPr>
        <w:t xml:space="preserve"> </w:t>
      </w:r>
      <w:r w:rsidRPr="008B521A">
        <w:rPr>
          <w:rFonts w:ascii="Times New Roman" w:eastAsia="Calibri" w:hAnsi="Times New Roman" w:cs="Times New Roman"/>
          <w:noProof/>
          <w:sz w:val="28"/>
          <w:szCs w:val="28"/>
          <w:lang w:eastAsia="ru-RU"/>
        </w:rPr>
        <w:t xml:space="preserve">року </w:t>
      </w:r>
      <w:r>
        <w:rPr>
          <w:rFonts w:ascii="Times New Roman" w:eastAsia="Calibri" w:hAnsi="Times New Roman" w:cs="Times New Roman"/>
          <w:noProof/>
          <w:sz w:val="28"/>
          <w:szCs w:val="28"/>
          <w:lang w:eastAsia="ru-RU"/>
        </w:rPr>
        <w:t>функціонує сайт</w:t>
      </w:r>
      <w:r w:rsidR="00A64484">
        <w:rPr>
          <w:rFonts w:ascii="Times New Roman" w:eastAsia="Calibri" w:hAnsi="Times New Roman" w:cs="Times New Roman"/>
          <w:noProof/>
          <w:sz w:val="28"/>
          <w:szCs w:val="28"/>
          <w:lang w:val="uk-UA" w:eastAsia="ru-RU"/>
        </w:rPr>
        <w:t xml:space="preserve"> ДНЗ</w:t>
      </w:r>
      <w:r w:rsidRPr="008B521A">
        <w:rPr>
          <w:rFonts w:ascii="Times New Roman" w:eastAsia="Calibri" w:hAnsi="Times New Roman" w:cs="Times New Roman"/>
          <w:noProof/>
          <w:w w:val="95"/>
          <w:sz w:val="28"/>
          <w:szCs w:val="28"/>
          <w:lang w:eastAsia="ru-RU"/>
        </w:rPr>
        <w:t xml:space="preserve">, </w:t>
      </w:r>
      <w:r>
        <w:rPr>
          <w:rFonts w:ascii="Times New Roman" w:eastAsia="Calibri" w:hAnsi="Times New Roman" w:cs="Times New Roman"/>
          <w:noProof/>
          <w:sz w:val="28"/>
          <w:szCs w:val="28"/>
          <w:lang w:eastAsia="ru-RU"/>
        </w:rPr>
        <w:t>на якому</w:t>
      </w:r>
      <w:r w:rsidRPr="008B521A">
        <w:rPr>
          <w:rFonts w:ascii="Times New Roman" w:eastAsia="Calibri" w:hAnsi="Times New Roman" w:cs="Times New Roman"/>
          <w:noProof/>
          <w:sz w:val="28"/>
          <w:szCs w:val="28"/>
          <w:lang w:eastAsia="ru-RU"/>
        </w:rPr>
        <w:t xml:space="preserve"> </w:t>
      </w:r>
      <w:r w:rsidRPr="008B521A">
        <w:rPr>
          <w:rFonts w:ascii="Times New Roman" w:eastAsia="Calibri" w:hAnsi="Times New Roman" w:cs="Times New Roman"/>
          <w:noProof/>
          <w:spacing w:val="-1"/>
          <w:sz w:val="28"/>
          <w:szCs w:val="28"/>
          <w:lang w:eastAsia="ru-RU"/>
        </w:rPr>
        <w:t xml:space="preserve">висвітлюються </w:t>
      </w:r>
      <w:r w:rsidRPr="008B521A">
        <w:rPr>
          <w:rFonts w:ascii="Times New Roman" w:eastAsia="Calibri" w:hAnsi="Times New Roman" w:cs="Times New Roman"/>
          <w:noProof/>
          <w:sz w:val="28"/>
          <w:szCs w:val="28"/>
          <w:lang w:eastAsia="ru-RU"/>
        </w:rPr>
        <w:t>найсвіжіші новини, що проходять в закладі дошкільної освіти. Метою сайту є оперативне і об’єктивне інформування громадськості про його діяльність та включення в єдин</w:t>
      </w:r>
      <w:r>
        <w:rPr>
          <w:rFonts w:ascii="Times New Roman" w:eastAsia="Calibri" w:hAnsi="Times New Roman" w:cs="Times New Roman"/>
          <w:noProof/>
          <w:sz w:val="28"/>
          <w:szCs w:val="28"/>
          <w:lang w:eastAsia="ru-RU"/>
        </w:rPr>
        <w:t>ий освітній інформаційний</w:t>
      </w:r>
      <w:r w:rsidRPr="008B521A">
        <w:rPr>
          <w:rFonts w:ascii="Times New Roman" w:eastAsia="Calibri" w:hAnsi="Times New Roman" w:cs="Times New Roman"/>
          <w:noProof/>
          <w:w w:val="95"/>
          <w:sz w:val="28"/>
          <w:szCs w:val="28"/>
          <w:lang w:eastAsia="ru-RU"/>
        </w:rPr>
        <w:t xml:space="preserve"> </w:t>
      </w:r>
      <w:r w:rsidRPr="008B521A">
        <w:rPr>
          <w:rFonts w:ascii="Times New Roman" w:eastAsia="Calibri" w:hAnsi="Times New Roman" w:cs="Times New Roman"/>
          <w:noProof/>
          <w:sz w:val="28"/>
          <w:szCs w:val="28"/>
          <w:lang w:eastAsia="ru-RU"/>
        </w:rPr>
        <w:t>простір мереж</w:t>
      </w:r>
      <w:r>
        <w:rPr>
          <w:rFonts w:ascii="Times New Roman" w:eastAsia="Calibri" w:hAnsi="Times New Roman" w:cs="Times New Roman"/>
          <w:noProof/>
          <w:sz w:val="28"/>
          <w:szCs w:val="28"/>
          <w:lang w:eastAsia="ru-RU"/>
        </w:rPr>
        <w:t>і Інтернет</w:t>
      </w:r>
      <w:r w:rsidRPr="008B521A">
        <w:rPr>
          <w:rFonts w:ascii="Times New Roman" w:eastAsia="Calibri" w:hAnsi="Times New Roman" w:cs="Times New Roman"/>
          <w:noProof/>
          <w:w w:val="95"/>
          <w:sz w:val="28"/>
          <w:szCs w:val="28"/>
          <w:lang w:eastAsia="ru-RU"/>
        </w:rPr>
        <w:t xml:space="preserve"> </w:t>
      </w:r>
      <w:r w:rsidRPr="008B521A">
        <w:rPr>
          <w:rFonts w:ascii="Times New Roman" w:eastAsia="Calibri" w:hAnsi="Times New Roman" w:cs="Times New Roman"/>
          <w:noProof/>
          <w:sz w:val="28"/>
          <w:szCs w:val="28"/>
          <w:lang w:eastAsia="ru-RU"/>
        </w:rPr>
        <w:t>Основним завданням ресурсу є висвітлення освітніх послу</w:t>
      </w:r>
      <w:r>
        <w:rPr>
          <w:rFonts w:ascii="Times New Roman" w:eastAsia="Calibri" w:hAnsi="Times New Roman" w:cs="Times New Roman"/>
          <w:noProof/>
          <w:sz w:val="28"/>
          <w:szCs w:val="28"/>
          <w:lang w:eastAsia="ru-RU"/>
        </w:rPr>
        <w:t xml:space="preserve">г учасниками </w:t>
      </w:r>
      <w:r w:rsidRPr="008B521A">
        <w:rPr>
          <w:rFonts w:ascii="Times New Roman" w:eastAsia="Calibri" w:hAnsi="Times New Roman" w:cs="Times New Roman"/>
          <w:noProof/>
          <w:sz w:val="28"/>
          <w:szCs w:val="28"/>
          <w:lang w:eastAsia="ru-RU"/>
        </w:rPr>
        <w:t>навчально-виховного</w:t>
      </w:r>
      <w:r>
        <w:rPr>
          <w:rFonts w:ascii="Times New Roman" w:eastAsia="Calibri" w:hAnsi="Times New Roman" w:cs="Times New Roman"/>
          <w:noProof/>
          <w:sz w:val="28"/>
          <w:szCs w:val="28"/>
          <w:lang w:eastAsia="ru-RU"/>
        </w:rPr>
        <w:t xml:space="preserve"> </w:t>
      </w:r>
      <w:r w:rsidRPr="008B521A">
        <w:rPr>
          <w:rFonts w:ascii="Times New Roman" w:eastAsia="Calibri" w:hAnsi="Times New Roman" w:cs="Times New Roman"/>
          <w:noProof/>
          <w:sz w:val="28"/>
          <w:szCs w:val="28"/>
          <w:lang w:eastAsia="ru-RU"/>
        </w:rPr>
        <w:t>процесу</w:t>
      </w:r>
      <w:r>
        <w:rPr>
          <w:rFonts w:ascii="Times New Roman" w:eastAsia="Calibri" w:hAnsi="Times New Roman" w:cs="Times New Roman"/>
          <w:noProof/>
          <w:sz w:val="28"/>
          <w:szCs w:val="28"/>
          <w:lang w:eastAsia="ru-RU"/>
        </w:rPr>
        <w:t xml:space="preserve"> </w:t>
      </w:r>
      <w:r w:rsidRPr="008B521A">
        <w:rPr>
          <w:rFonts w:ascii="Times New Roman" w:eastAsia="Calibri" w:hAnsi="Times New Roman" w:cs="Times New Roman"/>
          <w:noProof/>
          <w:sz w:val="28"/>
          <w:szCs w:val="28"/>
          <w:lang w:eastAsia="ru-RU"/>
        </w:rPr>
        <w:t>в</w:t>
      </w:r>
      <w:r>
        <w:rPr>
          <w:rFonts w:ascii="Times New Roman" w:eastAsia="Calibri" w:hAnsi="Times New Roman" w:cs="Times New Roman"/>
          <w:noProof/>
          <w:sz w:val="28"/>
          <w:szCs w:val="28"/>
          <w:lang w:eastAsia="ru-RU"/>
        </w:rPr>
        <w:t xml:space="preserve"> </w:t>
      </w:r>
      <w:r w:rsidRPr="008B521A">
        <w:rPr>
          <w:rFonts w:ascii="Times New Roman" w:eastAsia="Calibri" w:hAnsi="Times New Roman" w:cs="Times New Roman"/>
          <w:noProof/>
          <w:sz w:val="28"/>
          <w:szCs w:val="28"/>
          <w:lang w:eastAsia="ru-RU"/>
        </w:rPr>
        <w:t>закладі дошкільної освіти,</w:t>
      </w:r>
      <w:r>
        <w:rPr>
          <w:rFonts w:ascii="Times New Roman" w:eastAsia="Calibri" w:hAnsi="Times New Roman" w:cs="Times New Roman"/>
          <w:noProof/>
          <w:sz w:val="28"/>
          <w:szCs w:val="28"/>
          <w:lang w:eastAsia="ru-RU"/>
        </w:rPr>
        <w:t xml:space="preserve"> </w:t>
      </w:r>
      <w:r w:rsidRPr="008B521A">
        <w:rPr>
          <w:rFonts w:ascii="Times New Roman" w:eastAsia="Calibri" w:hAnsi="Times New Roman" w:cs="Times New Roman"/>
          <w:noProof/>
          <w:sz w:val="28"/>
          <w:szCs w:val="28"/>
          <w:lang w:eastAsia="ru-RU"/>
        </w:rPr>
        <w:t>формування</w:t>
      </w:r>
      <w:r>
        <w:rPr>
          <w:rFonts w:ascii="Times New Roman" w:eastAsia="Calibri" w:hAnsi="Times New Roman" w:cs="Times New Roman"/>
          <w:noProof/>
          <w:sz w:val="28"/>
          <w:szCs w:val="28"/>
          <w:lang w:eastAsia="ru-RU"/>
        </w:rPr>
        <w:t xml:space="preserve"> </w:t>
      </w:r>
      <w:r w:rsidRPr="008B521A">
        <w:rPr>
          <w:rFonts w:ascii="Times New Roman" w:eastAsia="Calibri" w:hAnsi="Times New Roman" w:cs="Times New Roman"/>
          <w:noProof/>
          <w:sz w:val="28"/>
          <w:szCs w:val="28"/>
          <w:lang w:eastAsia="ru-RU"/>
        </w:rPr>
        <w:t>позитивного іміджу. Інформацій</w:t>
      </w:r>
      <w:r>
        <w:rPr>
          <w:rFonts w:ascii="Times New Roman" w:eastAsia="Calibri" w:hAnsi="Times New Roman" w:cs="Times New Roman"/>
          <w:noProof/>
          <w:sz w:val="28"/>
          <w:szCs w:val="28"/>
          <w:lang w:eastAsia="ru-RU"/>
        </w:rPr>
        <w:t>ний ресурс с</w:t>
      </w:r>
      <w:r w:rsidRPr="008B521A">
        <w:rPr>
          <w:rFonts w:ascii="Times New Roman" w:eastAsia="Calibri" w:hAnsi="Times New Roman" w:cs="Times New Roman"/>
          <w:noProof/>
          <w:sz w:val="28"/>
          <w:szCs w:val="28"/>
          <w:lang w:eastAsia="ru-RU"/>
        </w:rPr>
        <w:t xml:space="preserve">айту є відкритим та загальнодоступним. </w:t>
      </w:r>
    </w:p>
    <w:p w:rsidR="006F507A" w:rsidRPr="008B521A" w:rsidRDefault="006F507A" w:rsidP="006F507A">
      <w:pPr>
        <w:spacing w:after="0" w:line="240" w:lineRule="auto"/>
        <w:ind w:firstLine="708"/>
        <w:jc w:val="both"/>
        <w:rPr>
          <w:rFonts w:ascii="Times New Roman" w:eastAsia="Calibri" w:hAnsi="Times New Roman" w:cs="Times New Roman"/>
          <w:noProof/>
          <w:sz w:val="28"/>
          <w:szCs w:val="28"/>
          <w:lang w:eastAsia="ru-RU"/>
        </w:rPr>
      </w:pPr>
      <w:r w:rsidRPr="008B521A">
        <w:rPr>
          <w:rFonts w:ascii="Times New Roman" w:eastAsia="Calibri" w:hAnsi="Times New Roman" w:cs="Times New Roman"/>
          <w:noProof/>
          <w:sz w:val="28"/>
          <w:szCs w:val="28"/>
          <w:lang w:eastAsia="ru-RU"/>
        </w:rPr>
        <w:t>Педагогічні працівники закладу дошкільної освіти у освітньому процесі використовують технічні засоби навчання, що сприяє підвищенню інтересу в дітей та більш високому рівню засвоєння ними знань.</w:t>
      </w:r>
    </w:p>
    <w:p w:rsidR="006F507A" w:rsidRPr="00D32C71" w:rsidRDefault="006F507A" w:rsidP="006F507A">
      <w:pPr>
        <w:spacing w:after="0"/>
        <w:ind w:firstLine="709"/>
        <w:jc w:val="both"/>
        <w:rPr>
          <w:rFonts w:ascii="Times New Roman" w:eastAsia="Times New Roman" w:hAnsi="Times New Roman" w:cs="Calibri"/>
          <w:color w:val="000000"/>
          <w:sz w:val="28"/>
          <w:szCs w:val="28"/>
          <w:lang w:eastAsia="ru-RU"/>
        </w:rPr>
      </w:pPr>
      <w:r w:rsidRPr="00D32C71">
        <w:rPr>
          <w:rFonts w:ascii="Times New Roman" w:eastAsia="Times New Roman" w:hAnsi="Times New Roman" w:cs="Times New Roman"/>
          <w:sz w:val="28"/>
          <w:szCs w:val="20"/>
          <w:lang w:eastAsia="ru-RU"/>
        </w:rPr>
        <w:t xml:space="preserve">У </w:t>
      </w:r>
      <w:r>
        <w:rPr>
          <w:rFonts w:ascii="Times New Roman" w:eastAsia="Times New Roman" w:hAnsi="Times New Roman" w:cs="Times New Roman"/>
          <w:sz w:val="28"/>
          <w:szCs w:val="20"/>
          <w:lang w:eastAsia="ru-RU"/>
        </w:rPr>
        <w:t>2019/2020</w:t>
      </w:r>
      <w:r w:rsidRPr="00D32C71">
        <w:rPr>
          <w:rFonts w:ascii="Times New Roman" w:eastAsia="Times New Roman" w:hAnsi="Times New Roman" w:cs="Times New Roman"/>
          <w:sz w:val="28"/>
          <w:szCs w:val="20"/>
          <w:lang w:eastAsia="ru-RU"/>
        </w:rPr>
        <w:t xml:space="preserve"> навчальному </w:t>
      </w:r>
      <w:proofErr w:type="spellStart"/>
      <w:r w:rsidRPr="00D32C71">
        <w:rPr>
          <w:rFonts w:ascii="Times New Roman" w:eastAsia="Times New Roman" w:hAnsi="Times New Roman" w:cs="Times New Roman"/>
          <w:sz w:val="28"/>
          <w:szCs w:val="20"/>
          <w:lang w:eastAsia="ru-RU"/>
        </w:rPr>
        <w:t>році</w:t>
      </w:r>
      <w:proofErr w:type="spellEnd"/>
      <w:r w:rsidRPr="00D32C71">
        <w:rPr>
          <w:rFonts w:ascii="Times New Roman" w:eastAsia="Times New Roman" w:hAnsi="Times New Roman" w:cs="Times New Roman"/>
          <w:sz w:val="28"/>
          <w:szCs w:val="20"/>
          <w:lang w:eastAsia="ru-RU"/>
        </w:rPr>
        <w:t xml:space="preserve"> організація </w:t>
      </w:r>
      <w:proofErr w:type="spellStart"/>
      <w:r w:rsidRPr="00D32C71">
        <w:rPr>
          <w:rFonts w:ascii="Times New Roman" w:eastAsia="Times New Roman" w:hAnsi="Times New Roman" w:cs="Times New Roman"/>
          <w:sz w:val="28"/>
          <w:szCs w:val="20"/>
          <w:lang w:eastAsia="ru-RU"/>
        </w:rPr>
        <w:t>освітньої</w:t>
      </w:r>
      <w:proofErr w:type="spellEnd"/>
      <w:r w:rsidRPr="00D32C71">
        <w:rPr>
          <w:rFonts w:ascii="Times New Roman" w:eastAsia="Times New Roman" w:hAnsi="Times New Roman" w:cs="Times New Roman"/>
          <w:sz w:val="28"/>
          <w:szCs w:val="20"/>
          <w:lang w:eastAsia="ru-RU"/>
        </w:rPr>
        <w:t xml:space="preserve"> роботи в закладі </w:t>
      </w:r>
      <w:proofErr w:type="spellStart"/>
      <w:r w:rsidRPr="00D32C71">
        <w:rPr>
          <w:rFonts w:ascii="Times New Roman" w:eastAsia="Times New Roman" w:hAnsi="Times New Roman" w:cs="Times New Roman"/>
          <w:sz w:val="28"/>
          <w:szCs w:val="20"/>
          <w:lang w:eastAsia="ru-RU"/>
        </w:rPr>
        <w:t>дошкільної</w:t>
      </w:r>
      <w:proofErr w:type="spellEnd"/>
      <w:r w:rsidRPr="00D32C71">
        <w:rPr>
          <w:rFonts w:ascii="Times New Roman" w:eastAsia="Times New Roman" w:hAnsi="Times New Roman" w:cs="Times New Roman"/>
          <w:sz w:val="28"/>
          <w:szCs w:val="20"/>
          <w:lang w:eastAsia="ru-RU"/>
        </w:rPr>
        <w:t xml:space="preserve"> освіти </w:t>
      </w:r>
      <w:proofErr w:type="spellStart"/>
      <w:r w:rsidRPr="00D32C71">
        <w:rPr>
          <w:rFonts w:ascii="Times New Roman" w:eastAsia="Times New Roman" w:hAnsi="Times New Roman" w:cs="Times New Roman"/>
          <w:sz w:val="28"/>
          <w:szCs w:val="20"/>
          <w:lang w:eastAsia="ru-RU"/>
        </w:rPr>
        <w:t>здійснювалася</w:t>
      </w:r>
      <w:proofErr w:type="spellEnd"/>
      <w:r w:rsidRPr="00D32C71">
        <w:rPr>
          <w:rFonts w:ascii="Times New Roman" w:eastAsia="Times New Roman" w:hAnsi="Times New Roman" w:cs="Times New Roman"/>
          <w:sz w:val="28"/>
          <w:szCs w:val="20"/>
          <w:lang w:eastAsia="ru-RU"/>
        </w:rPr>
        <w:t xml:space="preserve"> відповідно до </w:t>
      </w:r>
      <w:proofErr w:type="spellStart"/>
      <w:r w:rsidRPr="00D32C71">
        <w:rPr>
          <w:rFonts w:ascii="Times New Roman" w:eastAsia="Times New Roman" w:hAnsi="Times New Roman" w:cs="Times New Roman"/>
          <w:sz w:val="28"/>
          <w:szCs w:val="20"/>
          <w:lang w:eastAsia="ru-RU"/>
        </w:rPr>
        <w:t>Законів</w:t>
      </w:r>
      <w:proofErr w:type="spellEnd"/>
      <w:r w:rsidRPr="00D32C71">
        <w:rPr>
          <w:rFonts w:ascii="Times New Roman" w:eastAsia="Times New Roman" w:hAnsi="Times New Roman" w:cs="Times New Roman"/>
          <w:sz w:val="28"/>
          <w:szCs w:val="20"/>
          <w:lang w:eastAsia="ru-RU"/>
        </w:rPr>
        <w:t xml:space="preserve"> України «</w:t>
      </w:r>
      <w:proofErr w:type="spellStart"/>
      <w:r w:rsidRPr="00D32C71">
        <w:rPr>
          <w:rFonts w:ascii="Times New Roman" w:eastAsia="Times New Roman" w:hAnsi="Times New Roman" w:cs="Times New Roman"/>
          <w:sz w:val="28"/>
          <w:szCs w:val="20"/>
          <w:lang w:eastAsia="ru-RU"/>
        </w:rPr>
        <w:t>Про</w:t>
      </w:r>
      <w:proofErr w:type="spellEnd"/>
      <w:r w:rsidRPr="00D32C71">
        <w:rPr>
          <w:rFonts w:ascii="Times New Roman" w:eastAsia="Times New Roman" w:hAnsi="Times New Roman" w:cs="Times New Roman"/>
          <w:sz w:val="28"/>
          <w:szCs w:val="20"/>
          <w:lang w:eastAsia="ru-RU"/>
        </w:rPr>
        <w:t xml:space="preserve"> освіту» (2017 </w:t>
      </w:r>
      <w:proofErr w:type="spellStart"/>
      <w:r w:rsidRPr="00D32C71">
        <w:rPr>
          <w:rFonts w:ascii="Times New Roman" w:eastAsia="Times New Roman" w:hAnsi="Times New Roman" w:cs="Times New Roman"/>
          <w:sz w:val="28"/>
          <w:szCs w:val="20"/>
          <w:lang w:eastAsia="ru-RU"/>
        </w:rPr>
        <w:t>рік</w:t>
      </w:r>
      <w:proofErr w:type="spellEnd"/>
      <w:r w:rsidRPr="00D32C71">
        <w:rPr>
          <w:rFonts w:ascii="Times New Roman" w:eastAsia="Times New Roman" w:hAnsi="Times New Roman" w:cs="Times New Roman"/>
          <w:sz w:val="28"/>
          <w:szCs w:val="20"/>
          <w:lang w:eastAsia="ru-RU"/>
        </w:rPr>
        <w:t>), «</w:t>
      </w:r>
      <w:proofErr w:type="spellStart"/>
      <w:r w:rsidRPr="00D32C71">
        <w:rPr>
          <w:rFonts w:ascii="Times New Roman" w:eastAsia="Times New Roman" w:hAnsi="Times New Roman" w:cs="Times New Roman"/>
          <w:sz w:val="28"/>
          <w:szCs w:val="20"/>
          <w:lang w:eastAsia="ru-RU"/>
        </w:rPr>
        <w:t>Про</w:t>
      </w:r>
      <w:proofErr w:type="spellEnd"/>
      <w:r w:rsidRPr="00D32C71">
        <w:rPr>
          <w:rFonts w:ascii="Times New Roman" w:eastAsia="Times New Roman" w:hAnsi="Times New Roman" w:cs="Times New Roman"/>
          <w:sz w:val="28"/>
          <w:szCs w:val="20"/>
          <w:lang w:eastAsia="ru-RU"/>
        </w:rPr>
        <w:t xml:space="preserve"> дошкільну освіту» (зі </w:t>
      </w:r>
      <w:proofErr w:type="spellStart"/>
      <w:r w:rsidRPr="00D32C71">
        <w:rPr>
          <w:rFonts w:ascii="Times New Roman" w:eastAsia="Times New Roman" w:hAnsi="Times New Roman" w:cs="Times New Roman"/>
          <w:sz w:val="28"/>
          <w:szCs w:val="20"/>
          <w:lang w:eastAsia="ru-RU"/>
        </w:rPr>
        <w:t>змінами</w:t>
      </w:r>
      <w:proofErr w:type="spellEnd"/>
      <w:r w:rsidRPr="00D32C71">
        <w:rPr>
          <w:rFonts w:ascii="Times New Roman" w:eastAsia="Times New Roman" w:hAnsi="Times New Roman" w:cs="Times New Roman"/>
          <w:sz w:val="28"/>
          <w:szCs w:val="20"/>
          <w:lang w:eastAsia="ru-RU"/>
        </w:rPr>
        <w:t xml:space="preserve"> 2017 </w:t>
      </w:r>
      <w:proofErr w:type="spellStart"/>
      <w:r w:rsidRPr="00D32C71">
        <w:rPr>
          <w:rFonts w:ascii="Times New Roman" w:eastAsia="Times New Roman" w:hAnsi="Times New Roman" w:cs="Times New Roman"/>
          <w:sz w:val="28"/>
          <w:szCs w:val="20"/>
          <w:lang w:eastAsia="ru-RU"/>
        </w:rPr>
        <w:t>року</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Базового</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компоненту</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дошкільної</w:t>
      </w:r>
      <w:proofErr w:type="spellEnd"/>
      <w:r w:rsidRPr="00D32C71">
        <w:rPr>
          <w:rFonts w:ascii="Times New Roman" w:eastAsia="Times New Roman" w:hAnsi="Times New Roman" w:cs="Times New Roman"/>
          <w:sz w:val="28"/>
          <w:szCs w:val="20"/>
          <w:lang w:eastAsia="ru-RU"/>
        </w:rPr>
        <w:t xml:space="preserve"> освіти, Концепції </w:t>
      </w:r>
      <w:proofErr w:type="spellStart"/>
      <w:r w:rsidRPr="00D32C71">
        <w:rPr>
          <w:rFonts w:ascii="Times New Roman" w:eastAsia="Times New Roman" w:hAnsi="Times New Roman" w:cs="Times New Roman"/>
          <w:sz w:val="28"/>
          <w:szCs w:val="20"/>
          <w:lang w:eastAsia="ru-RU"/>
        </w:rPr>
        <w:t>Національно-патріотичного</w:t>
      </w:r>
      <w:proofErr w:type="spellEnd"/>
      <w:r w:rsidRPr="00D32C71">
        <w:rPr>
          <w:rFonts w:ascii="Times New Roman" w:eastAsia="Times New Roman" w:hAnsi="Times New Roman" w:cs="Times New Roman"/>
          <w:sz w:val="28"/>
          <w:szCs w:val="20"/>
          <w:lang w:eastAsia="ru-RU"/>
        </w:rPr>
        <w:t xml:space="preserve"> виховання дітей </w:t>
      </w:r>
      <w:proofErr w:type="spellStart"/>
      <w:r w:rsidRPr="00D32C71">
        <w:rPr>
          <w:rFonts w:ascii="Times New Roman" w:eastAsia="Times New Roman" w:hAnsi="Times New Roman" w:cs="Times New Roman"/>
          <w:sz w:val="28"/>
          <w:szCs w:val="20"/>
          <w:lang w:eastAsia="ru-RU"/>
        </w:rPr>
        <w:t>та</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молоді</w:t>
      </w:r>
      <w:proofErr w:type="spellEnd"/>
      <w:r w:rsidRPr="00D32C71">
        <w:rPr>
          <w:rFonts w:ascii="Times New Roman" w:eastAsia="Times New Roman" w:hAnsi="Times New Roman" w:cs="Times New Roman"/>
          <w:sz w:val="28"/>
          <w:szCs w:val="20"/>
          <w:lang w:eastAsia="ru-RU"/>
        </w:rPr>
        <w:t>, «</w:t>
      </w:r>
      <w:proofErr w:type="spellStart"/>
      <w:r w:rsidRPr="00D32C71">
        <w:rPr>
          <w:rFonts w:ascii="Times New Roman" w:eastAsia="Times New Roman" w:hAnsi="Times New Roman" w:cs="Times New Roman"/>
          <w:sz w:val="28"/>
          <w:szCs w:val="20"/>
          <w:lang w:eastAsia="ru-RU"/>
        </w:rPr>
        <w:t>Про</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охорону</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дитинства</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Наказу</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Міністерства</w:t>
      </w:r>
      <w:proofErr w:type="spellEnd"/>
      <w:r w:rsidRPr="00D32C71">
        <w:rPr>
          <w:rFonts w:ascii="Times New Roman" w:eastAsia="Times New Roman" w:hAnsi="Times New Roman" w:cs="Times New Roman"/>
          <w:sz w:val="28"/>
          <w:szCs w:val="20"/>
          <w:lang w:eastAsia="ru-RU"/>
        </w:rPr>
        <w:t xml:space="preserve"> освіти і </w:t>
      </w:r>
      <w:proofErr w:type="spellStart"/>
      <w:r w:rsidRPr="00D32C71">
        <w:rPr>
          <w:rFonts w:ascii="Times New Roman" w:eastAsia="Times New Roman" w:hAnsi="Times New Roman" w:cs="Times New Roman"/>
          <w:sz w:val="28"/>
          <w:szCs w:val="20"/>
          <w:lang w:eastAsia="ru-RU"/>
        </w:rPr>
        <w:t>науки</w:t>
      </w:r>
      <w:proofErr w:type="spellEnd"/>
      <w:r w:rsidRPr="00D32C71">
        <w:rPr>
          <w:rFonts w:ascii="Times New Roman" w:eastAsia="Times New Roman" w:hAnsi="Times New Roman" w:cs="Times New Roman"/>
          <w:sz w:val="28"/>
          <w:szCs w:val="20"/>
          <w:lang w:eastAsia="ru-RU"/>
        </w:rPr>
        <w:t xml:space="preserve"> України від 20.04.2015 № 446 «</w:t>
      </w:r>
      <w:proofErr w:type="spellStart"/>
      <w:r w:rsidRPr="00D32C71">
        <w:rPr>
          <w:rFonts w:ascii="Times New Roman" w:eastAsia="Times New Roman" w:hAnsi="Times New Roman" w:cs="Times New Roman"/>
          <w:sz w:val="28"/>
          <w:szCs w:val="20"/>
          <w:lang w:eastAsia="ru-RU"/>
        </w:rPr>
        <w:t>Про</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затвердження</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гранично</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допустимого</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навантаження</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на</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дитину</w:t>
      </w:r>
      <w:proofErr w:type="spellEnd"/>
      <w:r w:rsidRPr="00D32C71">
        <w:rPr>
          <w:rFonts w:ascii="Times New Roman" w:eastAsia="Times New Roman" w:hAnsi="Times New Roman" w:cs="Times New Roman"/>
          <w:sz w:val="28"/>
          <w:szCs w:val="20"/>
          <w:lang w:eastAsia="ru-RU"/>
        </w:rPr>
        <w:t xml:space="preserve"> у </w:t>
      </w:r>
      <w:proofErr w:type="spellStart"/>
      <w:r w:rsidRPr="00D32C71">
        <w:rPr>
          <w:rFonts w:ascii="Times New Roman" w:eastAsia="Times New Roman" w:hAnsi="Times New Roman" w:cs="Times New Roman"/>
          <w:sz w:val="28"/>
          <w:szCs w:val="20"/>
          <w:lang w:eastAsia="ru-RU"/>
        </w:rPr>
        <w:t>дошкільних</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навчальних</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закладах</w:t>
      </w:r>
      <w:proofErr w:type="spellEnd"/>
      <w:r w:rsidRPr="00D32C71">
        <w:rPr>
          <w:rFonts w:ascii="Times New Roman" w:eastAsia="Times New Roman" w:hAnsi="Times New Roman" w:cs="Times New Roman"/>
          <w:sz w:val="28"/>
          <w:szCs w:val="20"/>
          <w:lang w:eastAsia="ru-RU"/>
        </w:rPr>
        <w:t xml:space="preserve"> різних </w:t>
      </w:r>
      <w:proofErr w:type="spellStart"/>
      <w:r w:rsidRPr="00D32C71">
        <w:rPr>
          <w:rFonts w:ascii="Times New Roman" w:eastAsia="Times New Roman" w:hAnsi="Times New Roman" w:cs="Times New Roman"/>
          <w:sz w:val="28"/>
          <w:szCs w:val="20"/>
          <w:lang w:eastAsia="ru-RU"/>
        </w:rPr>
        <w:t>типів</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та</w:t>
      </w:r>
      <w:proofErr w:type="spellEnd"/>
      <w:r w:rsidRPr="00D32C71">
        <w:rPr>
          <w:rFonts w:ascii="Times New Roman" w:eastAsia="Times New Roman" w:hAnsi="Times New Roman" w:cs="Times New Roman"/>
          <w:sz w:val="28"/>
          <w:szCs w:val="20"/>
          <w:lang w:eastAsia="ru-RU"/>
        </w:rPr>
        <w:t xml:space="preserve"> форми </w:t>
      </w:r>
      <w:proofErr w:type="spellStart"/>
      <w:r w:rsidRPr="00D32C71">
        <w:rPr>
          <w:rFonts w:ascii="Times New Roman" w:eastAsia="Times New Roman" w:hAnsi="Times New Roman" w:cs="Times New Roman"/>
          <w:sz w:val="28"/>
          <w:szCs w:val="20"/>
          <w:lang w:eastAsia="ru-RU"/>
        </w:rPr>
        <w:t>власності»,Листа</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Міністерства</w:t>
      </w:r>
      <w:proofErr w:type="spellEnd"/>
      <w:r w:rsidRPr="00D32C71">
        <w:rPr>
          <w:rFonts w:ascii="Times New Roman" w:eastAsia="Times New Roman" w:hAnsi="Times New Roman" w:cs="Times New Roman"/>
          <w:sz w:val="28"/>
          <w:szCs w:val="20"/>
          <w:lang w:eastAsia="ru-RU"/>
        </w:rPr>
        <w:t xml:space="preserve"> освіти і </w:t>
      </w:r>
      <w:proofErr w:type="spellStart"/>
      <w:r w:rsidRPr="00D32C71">
        <w:rPr>
          <w:rFonts w:ascii="Times New Roman" w:eastAsia="Times New Roman" w:hAnsi="Times New Roman" w:cs="Times New Roman"/>
          <w:sz w:val="28"/>
          <w:szCs w:val="20"/>
          <w:lang w:eastAsia="ru-RU"/>
        </w:rPr>
        <w:t>науки</w:t>
      </w:r>
      <w:proofErr w:type="spellEnd"/>
      <w:r w:rsidRPr="00D32C71">
        <w:rPr>
          <w:rFonts w:ascii="Times New Roman" w:eastAsia="Times New Roman" w:hAnsi="Times New Roman" w:cs="Times New Roman"/>
          <w:sz w:val="28"/>
          <w:szCs w:val="20"/>
          <w:lang w:eastAsia="ru-RU"/>
        </w:rPr>
        <w:t xml:space="preserve"> України від 02.09.2016 № 1/9-454 «Щодо організації роботи з </w:t>
      </w:r>
      <w:proofErr w:type="spellStart"/>
      <w:r w:rsidRPr="00D32C71">
        <w:rPr>
          <w:rFonts w:ascii="Times New Roman" w:eastAsia="Times New Roman" w:hAnsi="Times New Roman" w:cs="Times New Roman"/>
          <w:sz w:val="28"/>
          <w:szCs w:val="20"/>
          <w:lang w:eastAsia="ru-RU"/>
        </w:rPr>
        <w:t>музичного</w:t>
      </w:r>
      <w:proofErr w:type="spellEnd"/>
      <w:r w:rsidRPr="00D32C71">
        <w:rPr>
          <w:rFonts w:ascii="Times New Roman" w:eastAsia="Times New Roman" w:hAnsi="Times New Roman" w:cs="Times New Roman"/>
          <w:sz w:val="28"/>
          <w:szCs w:val="20"/>
          <w:lang w:eastAsia="ru-RU"/>
        </w:rPr>
        <w:t xml:space="preserve"> виховання дітей у </w:t>
      </w:r>
      <w:proofErr w:type="spellStart"/>
      <w:r w:rsidRPr="00D32C71">
        <w:rPr>
          <w:rFonts w:ascii="Times New Roman" w:eastAsia="Times New Roman" w:hAnsi="Times New Roman" w:cs="Times New Roman"/>
          <w:sz w:val="28"/>
          <w:szCs w:val="20"/>
          <w:lang w:eastAsia="ru-RU"/>
        </w:rPr>
        <w:t>дошкільних</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навчальних</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закладах</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Листа</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Міністерства</w:t>
      </w:r>
      <w:proofErr w:type="spellEnd"/>
      <w:r w:rsidRPr="00D32C71">
        <w:rPr>
          <w:rFonts w:ascii="Times New Roman" w:eastAsia="Times New Roman" w:hAnsi="Times New Roman" w:cs="Times New Roman"/>
          <w:sz w:val="28"/>
          <w:szCs w:val="20"/>
          <w:lang w:eastAsia="ru-RU"/>
        </w:rPr>
        <w:t xml:space="preserve"> освіти і </w:t>
      </w:r>
      <w:proofErr w:type="spellStart"/>
      <w:r w:rsidRPr="00D32C71">
        <w:rPr>
          <w:rFonts w:ascii="Times New Roman" w:eastAsia="Times New Roman" w:hAnsi="Times New Roman" w:cs="Times New Roman"/>
          <w:sz w:val="28"/>
          <w:szCs w:val="20"/>
          <w:lang w:eastAsia="ru-RU"/>
        </w:rPr>
        <w:t>науки</w:t>
      </w:r>
      <w:proofErr w:type="spellEnd"/>
      <w:r w:rsidRPr="00D32C71">
        <w:rPr>
          <w:rFonts w:ascii="Times New Roman" w:eastAsia="Times New Roman" w:hAnsi="Times New Roman" w:cs="Times New Roman"/>
          <w:sz w:val="28"/>
          <w:szCs w:val="20"/>
          <w:lang w:eastAsia="ru-RU"/>
        </w:rPr>
        <w:t xml:space="preserve"> України від 02.09.2016 № 1/9-456 «Щодо організації </w:t>
      </w:r>
      <w:proofErr w:type="spellStart"/>
      <w:r w:rsidRPr="00D32C71">
        <w:rPr>
          <w:rFonts w:ascii="Times New Roman" w:eastAsia="Times New Roman" w:hAnsi="Times New Roman" w:cs="Times New Roman"/>
          <w:sz w:val="28"/>
          <w:szCs w:val="20"/>
          <w:lang w:eastAsia="ru-RU"/>
        </w:rPr>
        <w:t>фізкультурно-оздоровчої</w:t>
      </w:r>
      <w:proofErr w:type="spellEnd"/>
      <w:r w:rsidRPr="00D32C71">
        <w:rPr>
          <w:rFonts w:ascii="Times New Roman" w:eastAsia="Times New Roman" w:hAnsi="Times New Roman" w:cs="Times New Roman"/>
          <w:sz w:val="28"/>
          <w:szCs w:val="20"/>
          <w:lang w:eastAsia="ru-RU"/>
        </w:rPr>
        <w:t xml:space="preserve"> роботи у </w:t>
      </w:r>
      <w:proofErr w:type="spellStart"/>
      <w:r w:rsidRPr="00D32C71">
        <w:rPr>
          <w:rFonts w:ascii="Times New Roman" w:eastAsia="Times New Roman" w:hAnsi="Times New Roman" w:cs="Times New Roman"/>
          <w:sz w:val="28"/>
          <w:szCs w:val="20"/>
          <w:lang w:eastAsia="ru-RU"/>
        </w:rPr>
        <w:t>дошкільних</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lastRenderedPageBreak/>
        <w:t>навчальних</w:t>
      </w:r>
      <w:proofErr w:type="spellEnd"/>
      <w:r w:rsidRPr="00D32C71">
        <w:rPr>
          <w:rFonts w:ascii="Times New Roman" w:eastAsia="Times New Roman" w:hAnsi="Times New Roman" w:cs="Times New Roman"/>
          <w:sz w:val="28"/>
          <w:szCs w:val="20"/>
          <w:lang w:eastAsia="ru-RU"/>
        </w:rPr>
        <w:t xml:space="preserve"> </w:t>
      </w:r>
      <w:proofErr w:type="spellStart"/>
      <w:r w:rsidRPr="00D32C71">
        <w:rPr>
          <w:rFonts w:ascii="Times New Roman" w:eastAsia="Times New Roman" w:hAnsi="Times New Roman" w:cs="Times New Roman"/>
          <w:sz w:val="28"/>
          <w:szCs w:val="20"/>
          <w:lang w:eastAsia="ru-RU"/>
        </w:rPr>
        <w:t>закладах</w:t>
      </w:r>
      <w:proofErr w:type="spellEnd"/>
      <w:r w:rsidRPr="00D32C71">
        <w:rPr>
          <w:rFonts w:ascii="Times New Roman" w:eastAsia="Times New Roman" w:hAnsi="Times New Roman" w:cs="Times New Roman"/>
          <w:sz w:val="28"/>
          <w:szCs w:val="20"/>
          <w:lang w:eastAsia="ru-RU"/>
        </w:rPr>
        <w:t>»,</w:t>
      </w:r>
      <w:r w:rsidRPr="00D32C71">
        <w:rPr>
          <w:rFonts w:ascii="Times New Roman" w:eastAsia="Times New Roman" w:hAnsi="Times New Roman" w:cs="Calibri"/>
          <w:color w:val="000000"/>
          <w:sz w:val="28"/>
          <w:szCs w:val="28"/>
          <w:lang w:eastAsia="ru-RU"/>
        </w:rPr>
        <w:t xml:space="preserve"> </w:t>
      </w:r>
      <w:r w:rsidRPr="00D32C71">
        <w:rPr>
          <w:rFonts w:ascii="Times New Roman" w:eastAsia="Times New Roman" w:hAnsi="Times New Roman" w:cs="Times New Roman"/>
          <w:color w:val="000000"/>
          <w:sz w:val="28"/>
          <w:szCs w:val="28"/>
          <w:lang w:eastAsia="ru-RU"/>
        </w:rPr>
        <w:t>концепції Програми виховання і навчання дітей в</w:t>
      </w:r>
      <w:r>
        <w:rPr>
          <w:rFonts w:ascii="Times New Roman" w:eastAsia="Times New Roman" w:hAnsi="Times New Roman" w:cs="Times New Roman"/>
          <w:color w:val="000000"/>
          <w:sz w:val="28"/>
          <w:szCs w:val="28"/>
          <w:lang w:eastAsia="ru-RU"/>
        </w:rPr>
        <w:t xml:space="preserve">ід двох до </w:t>
      </w:r>
      <w:proofErr w:type="spellStart"/>
      <w:r>
        <w:rPr>
          <w:rFonts w:ascii="Times New Roman" w:eastAsia="Times New Roman" w:hAnsi="Times New Roman" w:cs="Times New Roman"/>
          <w:color w:val="000000"/>
          <w:sz w:val="28"/>
          <w:szCs w:val="28"/>
          <w:lang w:eastAsia="ru-RU"/>
        </w:rPr>
        <w:t>семи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років</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Дитина</w:t>
      </w:r>
      <w:proofErr w:type="spellEnd"/>
      <w:r>
        <w:rPr>
          <w:rFonts w:ascii="Times New Roman" w:eastAsia="Times New Roman" w:hAnsi="Times New Roman" w:cs="Times New Roman"/>
          <w:color w:val="000000"/>
          <w:sz w:val="28"/>
          <w:szCs w:val="28"/>
          <w:lang w:eastAsia="ru-RU"/>
        </w:rPr>
        <w:t>»</w:t>
      </w:r>
      <w:r w:rsidRPr="00D32C71">
        <w:rPr>
          <w:rFonts w:ascii="Times New Roman" w:eastAsia="Times New Roman" w:hAnsi="Times New Roman" w:cs="Times New Roman"/>
          <w:color w:val="000000"/>
          <w:sz w:val="28"/>
          <w:szCs w:val="28"/>
          <w:lang w:eastAsia="ru-RU"/>
        </w:rPr>
        <w:t xml:space="preserve">, </w:t>
      </w:r>
      <w:proofErr w:type="spellStart"/>
      <w:r w:rsidRPr="00D32C71">
        <w:rPr>
          <w:rFonts w:ascii="Times New Roman" w:eastAsia="Times New Roman" w:hAnsi="Times New Roman" w:cs="Times New Roman"/>
          <w:color w:val="000000"/>
          <w:sz w:val="28"/>
          <w:szCs w:val="28"/>
          <w:lang w:eastAsia="ru-RU"/>
        </w:rPr>
        <w:t>листа</w:t>
      </w:r>
      <w:proofErr w:type="spellEnd"/>
      <w:r w:rsidRPr="00D32C71">
        <w:rPr>
          <w:rFonts w:ascii="Times New Roman" w:eastAsia="Times New Roman" w:hAnsi="Times New Roman" w:cs="Times New Roman"/>
          <w:color w:val="000000"/>
          <w:sz w:val="28"/>
          <w:szCs w:val="28"/>
          <w:lang w:eastAsia="ru-RU"/>
        </w:rPr>
        <w:t xml:space="preserve"> МОН України від 19.04.2018 № 1/9-249 «</w:t>
      </w:r>
      <w:proofErr w:type="spellStart"/>
      <w:r w:rsidRPr="00D32C71">
        <w:rPr>
          <w:rFonts w:ascii="Times New Roman" w:eastAsia="Times New Roman" w:hAnsi="Times New Roman" w:cs="Times New Roman"/>
          <w:color w:val="000000"/>
          <w:sz w:val="28"/>
          <w:szCs w:val="28"/>
          <w:lang w:eastAsia="ru-RU"/>
        </w:rPr>
        <w:t>Інструктивно</w:t>
      </w:r>
      <w:proofErr w:type="spellEnd"/>
      <w:r w:rsidRPr="00D32C71">
        <w:rPr>
          <w:rFonts w:ascii="Times New Roman" w:eastAsia="Times New Roman" w:hAnsi="Times New Roman" w:cs="Times New Roman"/>
          <w:color w:val="000000"/>
          <w:sz w:val="28"/>
          <w:szCs w:val="28"/>
          <w:lang w:eastAsia="ru-RU"/>
        </w:rPr>
        <w:t xml:space="preserve">-методичних рекомендації щодо </w:t>
      </w:r>
      <w:proofErr w:type="spellStart"/>
      <w:r w:rsidRPr="00D32C71">
        <w:rPr>
          <w:rFonts w:ascii="Times New Roman" w:eastAsia="Times New Roman" w:hAnsi="Times New Roman" w:cs="Times New Roman"/>
          <w:color w:val="000000"/>
          <w:sz w:val="28"/>
          <w:szCs w:val="28"/>
          <w:lang w:eastAsia="ru-RU"/>
        </w:rPr>
        <w:t>забезпечення</w:t>
      </w:r>
      <w:proofErr w:type="spellEnd"/>
      <w:r w:rsidRPr="00D32C71">
        <w:rPr>
          <w:rFonts w:ascii="Times New Roman" w:eastAsia="Times New Roman" w:hAnsi="Times New Roman" w:cs="Times New Roman"/>
          <w:color w:val="000000"/>
          <w:sz w:val="28"/>
          <w:szCs w:val="28"/>
          <w:lang w:eastAsia="ru-RU"/>
        </w:rPr>
        <w:t xml:space="preserve"> </w:t>
      </w:r>
      <w:proofErr w:type="spellStart"/>
      <w:r w:rsidRPr="00D32C71">
        <w:rPr>
          <w:rFonts w:ascii="Times New Roman" w:eastAsia="Times New Roman" w:hAnsi="Times New Roman" w:cs="Times New Roman"/>
          <w:color w:val="000000"/>
          <w:sz w:val="28"/>
          <w:szCs w:val="28"/>
          <w:lang w:eastAsia="ru-RU"/>
        </w:rPr>
        <w:t>наступності</w:t>
      </w:r>
      <w:proofErr w:type="spellEnd"/>
      <w:r w:rsidRPr="00D32C71">
        <w:rPr>
          <w:rFonts w:ascii="Times New Roman" w:eastAsia="Times New Roman" w:hAnsi="Times New Roman" w:cs="Times New Roman"/>
          <w:color w:val="000000"/>
          <w:sz w:val="28"/>
          <w:szCs w:val="28"/>
          <w:lang w:eastAsia="ru-RU"/>
        </w:rPr>
        <w:t xml:space="preserve"> </w:t>
      </w:r>
      <w:proofErr w:type="spellStart"/>
      <w:r w:rsidRPr="00D32C71">
        <w:rPr>
          <w:rFonts w:ascii="Times New Roman" w:eastAsia="Times New Roman" w:hAnsi="Times New Roman" w:cs="Times New Roman"/>
          <w:color w:val="000000"/>
          <w:sz w:val="28"/>
          <w:szCs w:val="28"/>
          <w:lang w:eastAsia="ru-RU"/>
        </w:rPr>
        <w:t>дошкільної</w:t>
      </w:r>
      <w:proofErr w:type="spellEnd"/>
      <w:r w:rsidRPr="00D32C71">
        <w:rPr>
          <w:rFonts w:ascii="Times New Roman" w:eastAsia="Times New Roman" w:hAnsi="Times New Roman" w:cs="Times New Roman"/>
          <w:color w:val="000000"/>
          <w:sz w:val="28"/>
          <w:szCs w:val="28"/>
          <w:lang w:eastAsia="ru-RU"/>
        </w:rPr>
        <w:t xml:space="preserve"> </w:t>
      </w:r>
      <w:proofErr w:type="spellStart"/>
      <w:r w:rsidRPr="00D32C71">
        <w:rPr>
          <w:rFonts w:ascii="Times New Roman" w:eastAsia="Times New Roman" w:hAnsi="Times New Roman" w:cs="Times New Roman"/>
          <w:color w:val="000000"/>
          <w:sz w:val="28"/>
          <w:szCs w:val="28"/>
          <w:lang w:eastAsia="ru-RU"/>
        </w:rPr>
        <w:t>та</w:t>
      </w:r>
      <w:proofErr w:type="spellEnd"/>
      <w:r w:rsidRPr="00D32C71">
        <w:rPr>
          <w:rFonts w:ascii="Times New Roman" w:eastAsia="Times New Roman" w:hAnsi="Times New Roman" w:cs="Times New Roman"/>
          <w:color w:val="000000"/>
          <w:sz w:val="28"/>
          <w:szCs w:val="28"/>
          <w:lang w:eastAsia="ru-RU"/>
        </w:rPr>
        <w:t xml:space="preserve"> </w:t>
      </w:r>
      <w:proofErr w:type="spellStart"/>
      <w:r w:rsidRPr="00D32C71">
        <w:rPr>
          <w:rFonts w:ascii="Times New Roman" w:eastAsia="Times New Roman" w:hAnsi="Times New Roman" w:cs="Times New Roman"/>
          <w:color w:val="000000"/>
          <w:sz w:val="28"/>
          <w:szCs w:val="28"/>
          <w:lang w:eastAsia="ru-RU"/>
        </w:rPr>
        <w:t>початкової</w:t>
      </w:r>
      <w:proofErr w:type="spellEnd"/>
      <w:r w:rsidRPr="00D32C71">
        <w:rPr>
          <w:rFonts w:ascii="Times New Roman" w:eastAsia="Times New Roman" w:hAnsi="Times New Roman" w:cs="Times New Roman"/>
          <w:color w:val="000000"/>
          <w:sz w:val="28"/>
          <w:szCs w:val="28"/>
          <w:lang w:eastAsia="ru-RU"/>
        </w:rPr>
        <w:t xml:space="preserve"> освіти», </w:t>
      </w:r>
      <w:proofErr w:type="spellStart"/>
      <w:r w:rsidRPr="00D32C71">
        <w:rPr>
          <w:rFonts w:ascii="Times New Roman" w:eastAsia="Times New Roman" w:hAnsi="Times New Roman" w:cs="Times New Roman"/>
          <w:sz w:val="28"/>
          <w:szCs w:val="28"/>
          <w:lang w:eastAsia="ru-RU"/>
        </w:rPr>
        <w:t>Інструктивно</w:t>
      </w:r>
      <w:proofErr w:type="spellEnd"/>
      <w:r w:rsidRPr="00D32C71">
        <w:rPr>
          <w:rFonts w:ascii="Times New Roman" w:eastAsia="Times New Roman" w:hAnsi="Times New Roman" w:cs="Times New Roman"/>
          <w:sz w:val="28"/>
          <w:szCs w:val="28"/>
          <w:lang w:eastAsia="ru-RU"/>
        </w:rPr>
        <w:t>-методичних рекомендацій «</w:t>
      </w:r>
      <w:proofErr w:type="spellStart"/>
      <w:r w:rsidRPr="00D32C71">
        <w:rPr>
          <w:rFonts w:ascii="Times New Roman" w:eastAsia="Times New Roman" w:hAnsi="Times New Roman" w:cs="Times New Roman"/>
          <w:sz w:val="28"/>
          <w:szCs w:val="28"/>
          <w:lang w:eastAsia="ru-RU"/>
        </w:rPr>
        <w:t>Про</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особливості</w:t>
      </w:r>
      <w:proofErr w:type="spellEnd"/>
      <w:r w:rsidRPr="00D32C71">
        <w:rPr>
          <w:rFonts w:ascii="Times New Roman" w:eastAsia="Times New Roman" w:hAnsi="Times New Roman" w:cs="Times New Roman"/>
          <w:sz w:val="28"/>
          <w:szCs w:val="28"/>
          <w:lang w:eastAsia="ru-RU"/>
        </w:rPr>
        <w:t xml:space="preserve"> організації діяльності </w:t>
      </w:r>
      <w:proofErr w:type="spellStart"/>
      <w:r w:rsidRPr="00D32C71">
        <w:rPr>
          <w:rFonts w:ascii="Times New Roman" w:eastAsia="Times New Roman" w:hAnsi="Times New Roman" w:cs="Times New Roman"/>
          <w:sz w:val="28"/>
          <w:szCs w:val="28"/>
          <w:lang w:eastAsia="ru-RU"/>
        </w:rPr>
        <w:t>закладів</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дошкі</w:t>
      </w:r>
      <w:r>
        <w:rPr>
          <w:rFonts w:ascii="Times New Roman" w:eastAsia="Times New Roman" w:hAnsi="Times New Roman" w:cs="Times New Roman"/>
          <w:sz w:val="28"/>
          <w:szCs w:val="28"/>
          <w:lang w:eastAsia="ru-RU"/>
        </w:rPr>
        <w:t>льної</w:t>
      </w:r>
      <w:proofErr w:type="spellEnd"/>
      <w:r>
        <w:rPr>
          <w:rFonts w:ascii="Times New Roman" w:eastAsia="Times New Roman" w:hAnsi="Times New Roman" w:cs="Times New Roman"/>
          <w:sz w:val="28"/>
          <w:szCs w:val="28"/>
          <w:lang w:eastAsia="ru-RU"/>
        </w:rPr>
        <w:t xml:space="preserve"> освіти в 2019/2020</w:t>
      </w:r>
      <w:r w:rsidRPr="00D32C71">
        <w:rPr>
          <w:rFonts w:ascii="Times New Roman" w:eastAsia="Times New Roman" w:hAnsi="Times New Roman" w:cs="Times New Roman"/>
          <w:sz w:val="28"/>
          <w:szCs w:val="28"/>
          <w:lang w:eastAsia="ru-RU"/>
        </w:rPr>
        <w:t xml:space="preserve"> навчальному </w:t>
      </w:r>
      <w:proofErr w:type="spellStart"/>
      <w:r w:rsidRPr="00D32C71">
        <w:rPr>
          <w:rFonts w:ascii="Times New Roman" w:eastAsia="Times New Roman" w:hAnsi="Times New Roman" w:cs="Times New Roman"/>
          <w:sz w:val="28"/>
          <w:szCs w:val="28"/>
          <w:lang w:eastAsia="ru-RU"/>
        </w:rPr>
        <w:t>році</w:t>
      </w:r>
      <w:proofErr w:type="spellEnd"/>
      <w:r w:rsidRPr="00D32C71">
        <w:rPr>
          <w:rFonts w:ascii="Times New Roman" w:eastAsia="Times New Roman" w:hAnsi="Times New Roman" w:cs="Times New Roman"/>
          <w:sz w:val="28"/>
          <w:szCs w:val="28"/>
          <w:lang w:eastAsia="ru-RU"/>
        </w:rPr>
        <w:t>»</w:t>
      </w:r>
      <w:r w:rsidRPr="00D32C71">
        <w:rPr>
          <w:rFonts w:ascii="Times New Roman" w:eastAsia="Times New Roman" w:hAnsi="Times New Roman" w:cs="Times New Roman"/>
          <w:color w:val="000000"/>
          <w:sz w:val="24"/>
          <w:szCs w:val="28"/>
          <w:lang w:eastAsia="ru-RU"/>
        </w:rPr>
        <w:t xml:space="preserve">, </w:t>
      </w:r>
      <w:r w:rsidRPr="00D32C71">
        <w:rPr>
          <w:rFonts w:ascii="Times New Roman" w:eastAsia="Times New Roman" w:hAnsi="Times New Roman" w:cs="Times New Roman"/>
          <w:color w:val="000000"/>
          <w:sz w:val="28"/>
          <w:szCs w:val="28"/>
          <w:lang w:eastAsia="ru-RU"/>
        </w:rPr>
        <w:t xml:space="preserve">інших </w:t>
      </w:r>
      <w:proofErr w:type="spellStart"/>
      <w:r w:rsidRPr="00D32C71">
        <w:rPr>
          <w:rFonts w:ascii="Times New Roman" w:eastAsia="Times New Roman" w:hAnsi="Times New Roman" w:cs="Times New Roman"/>
          <w:color w:val="000000"/>
          <w:sz w:val="28"/>
          <w:szCs w:val="28"/>
          <w:lang w:eastAsia="ru-RU"/>
        </w:rPr>
        <w:t>нормативно</w:t>
      </w:r>
      <w:proofErr w:type="spellEnd"/>
      <w:r w:rsidRPr="00D32C71">
        <w:rPr>
          <w:rFonts w:ascii="Times New Roman" w:eastAsia="Times New Roman" w:hAnsi="Times New Roman" w:cs="Times New Roman"/>
          <w:color w:val="000000"/>
          <w:sz w:val="28"/>
          <w:szCs w:val="28"/>
          <w:lang w:eastAsia="ru-RU"/>
        </w:rPr>
        <w:t xml:space="preserve"> – </w:t>
      </w:r>
      <w:proofErr w:type="spellStart"/>
      <w:r w:rsidRPr="00D32C71">
        <w:rPr>
          <w:rFonts w:ascii="Times New Roman" w:eastAsia="Times New Roman" w:hAnsi="Times New Roman" w:cs="Times New Roman"/>
          <w:color w:val="000000"/>
          <w:sz w:val="28"/>
          <w:szCs w:val="28"/>
          <w:lang w:eastAsia="ru-RU"/>
        </w:rPr>
        <w:t>правових</w:t>
      </w:r>
      <w:proofErr w:type="spellEnd"/>
      <w:r w:rsidRPr="00D32C71">
        <w:rPr>
          <w:rFonts w:ascii="Times New Roman" w:eastAsia="Times New Roman" w:hAnsi="Times New Roman" w:cs="Times New Roman"/>
          <w:color w:val="000000"/>
          <w:sz w:val="28"/>
          <w:szCs w:val="28"/>
          <w:lang w:eastAsia="ru-RU"/>
        </w:rPr>
        <w:t xml:space="preserve"> актів. </w:t>
      </w:r>
    </w:p>
    <w:p w:rsidR="006F507A" w:rsidRDefault="006F507A" w:rsidP="006F507A">
      <w:pPr>
        <w:spacing w:after="120"/>
        <w:ind w:firstLine="539"/>
        <w:jc w:val="both"/>
        <w:rPr>
          <w:rFonts w:ascii="Times New Roman" w:eastAsia="Times New Roman" w:hAnsi="Times New Roman" w:cs="Times New Roman"/>
          <w:sz w:val="28"/>
          <w:szCs w:val="28"/>
          <w:lang w:eastAsia="ru-RU"/>
        </w:rPr>
      </w:pPr>
      <w:r w:rsidRPr="00D32C71">
        <w:rPr>
          <w:rFonts w:ascii="Times New Roman" w:eastAsia="Times New Roman" w:hAnsi="Times New Roman" w:cs="Times New Roman"/>
          <w:sz w:val="28"/>
          <w:szCs w:val="28"/>
          <w:lang w:eastAsia="ru-RU"/>
        </w:rPr>
        <w:t xml:space="preserve">У закладі  </w:t>
      </w:r>
      <w:proofErr w:type="spellStart"/>
      <w:r w:rsidRPr="00D32C71">
        <w:rPr>
          <w:rFonts w:ascii="Times New Roman" w:eastAsia="Times New Roman" w:hAnsi="Times New Roman" w:cs="Times New Roman"/>
          <w:sz w:val="28"/>
          <w:szCs w:val="28"/>
          <w:lang w:eastAsia="ru-RU"/>
        </w:rPr>
        <w:t>освітня</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робота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здійснювалася</w:t>
      </w:r>
      <w:proofErr w:type="spellEnd"/>
      <w:r w:rsidRPr="00D32C71">
        <w:rPr>
          <w:rFonts w:ascii="Times New Roman" w:eastAsia="Times New Roman" w:hAnsi="Times New Roman" w:cs="Times New Roman"/>
          <w:sz w:val="28"/>
          <w:szCs w:val="28"/>
          <w:lang w:eastAsia="ru-RU"/>
        </w:rPr>
        <w:t xml:space="preserve"> відповідно до вимог </w:t>
      </w:r>
      <w:r w:rsidRPr="00D32C71">
        <w:rPr>
          <w:rFonts w:ascii="Times New Roman" w:eastAsia="Times New Roman" w:hAnsi="Times New Roman" w:cs="Times New Roman"/>
          <w:color w:val="000000"/>
          <w:sz w:val="28"/>
          <w:szCs w:val="28"/>
          <w:lang w:eastAsia="ru-RU"/>
        </w:rPr>
        <w:t xml:space="preserve">Програми виховання і навчання дітей від двох до </w:t>
      </w:r>
      <w:proofErr w:type="spellStart"/>
      <w:r w:rsidRPr="00D32C71">
        <w:rPr>
          <w:rFonts w:ascii="Times New Roman" w:eastAsia="Times New Roman" w:hAnsi="Times New Roman" w:cs="Times New Roman"/>
          <w:color w:val="000000"/>
          <w:sz w:val="28"/>
          <w:szCs w:val="28"/>
          <w:lang w:eastAsia="ru-RU"/>
        </w:rPr>
        <w:t>семи</w:t>
      </w:r>
      <w:proofErr w:type="spellEnd"/>
      <w:r w:rsidRPr="00D32C71">
        <w:rPr>
          <w:rFonts w:ascii="Times New Roman" w:eastAsia="Times New Roman" w:hAnsi="Times New Roman" w:cs="Times New Roman"/>
          <w:color w:val="000000"/>
          <w:sz w:val="28"/>
          <w:szCs w:val="28"/>
          <w:lang w:eastAsia="ru-RU"/>
        </w:rPr>
        <w:t xml:space="preserve"> </w:t>
      </w:r>
      <w:proofErr w:type="spellStart"/>
      <w:r w:rsidRPr="00D32C71">
        <w:rPr>
          <w:rFonts w:ascii="Times New Roman" w:eastAsia="Times New Roman" w:hAnsi="Times New Roman" w:cs="Times New Roman"/>
          <w:color w:val="000000"/>
          <w:sz w:val="28"/>
          <w:szCs w:val="28"/>
          <w:lang w:eastAsia="ru-RU"/>
        </w:rPr>
        <w:t>років</w:t>
      </w:r>
      <w:proofErr w:type="spellEnd"/>
      <w:r w:rsidRPr="00D32C71">
        <w:rPr>
          <w:rFonts w:ascii="Times New Roman" w:eastAsia="Times New Roman" w:hAnsi="Times New Roman" w:cs="Times New Roman"/>
          <w:color w:val="000000"/>
          <w:sz w:val="28"/>
          <w:szCs w:val="28"/>
          <w:lang w:eastAsia="ru-RU"/>
        </w:rPr>
        <w:t xml:space="preserve"> «</w:t>
      </w:r>
      <w:proofErr w:type="spellStart"/>
      <w:r w:rsidRPr="00D32C71">
        <w:rPr>
          <w:rFonts w:ascii="Times New Roman" w:eastAsia="Times New Roman" w:hAnsi="Times New Roman" w:cs="Times New Roman"/>
          <w:color w:val="000000"/>
          <w:sz w:val="28"/>
          <w:szCs w:val="28"/>
          <w:lang w:eastAsia="ru-RU"/>
        </w:rPr>
        <w:t>Дитина</w:t>
      </w:r>
      <w:proofErr w:type="spellEnd"/>
      <w:r w:rsidRPr="00D32C71">
        <w:rPr>
          <w:rFonts w:ascii="Times New Roman" w:eastAsia="Times New Roman" w:hAnsi="Times New Roman" w:cs="Times New Roman"/>
          <w:color w:val="000000"/>
          <w:sz w:val="28"/>
          <w:szCs w:val="28"/>
          <w:lang w:eastAsia="ru-RU"/>
        </w:rPr>
        <w:t xml:space="preserve">», </w:t>
      </w:r>
      <w:proofErr w:type="spellStart"/>
      <w:r w:rsidRPr="00D32C71">
        <w:rPr>
          <w:rFonts w:ascii="Times New Roman" w:eastAsia="Times New Roman" w:hAnsi="Times New Roman" w:cs="Times New Roman"/>
          <w:sz w:val="28"/>
          <w:szCs w:val="28"/>
          <w:lang w:eastAsia="ru-RU"/>
        </w:rPr>
        <w:t>творчо</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за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принципами</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дидактики</w:t>
      </w:r>
      <w:proofErr w:type="spellEnd"/>
      <w:r w:rsidRPr="00D32C71">
        <w:rPr>
          <w:rFonts w:ascii="Times New Roman" w:eastAsia="Times New Roman" w:hAnsi="Times New Roman" w:cs="Times New Roman"/>
          <w:sz w:val="28"/>
          <w:szCs w:val="28"/>
          <w:lang w:eastAsia="ru-RU"/>
        </w:rPr>
        <w:t xml:space="preserve">. </w:t>
      </w:r>
    </w:p>
    <w:p w:rsidR="006F507A" w:rsidRPr="00D32C71" w:rsidRDefault="006F507A" w:rsidP="006F507A">
      <w:pPr>
        <w:tabs>
          <w:tab w:val="left" w:pos="540"/>
        </w:tabs>
        <w:spacing w:after="0"/>
        <w:ind w:firstLine="540"/>
        <w:jc w:val="both"/>
        <w:rPr>
          <w:rFonts w:ascii="Times New Roman" w:eastAsia="Times New Roman" w:hAnsi="Times New Roman" w:cs="Times New Roman"/>
          <w:sz w:val="28"/>
          <w:szCs w:val="28"/>
          <w:lang w:eastAsia="ru-RU"/>
        </w:rPr>
      </w:pPr>
      <w:proofErr w:type="spellStart"/>
      <w:r w:rsidRPr="00D32C71">
        <w:rPr>
          <w:rFonts w:ascii="Times New Roman" w:eastAsia="Times New Roman" w:hAnsi="Times New Roman" w:cs="Times New Roman"/>
          <w:sz w:val="28"/>
          <w:szCs w:val="28"/>
          <w:lang w:eastAsia="ru-RU"/>
        </w:rPr>
        <w:t>Освітня</w:t>
      </w:r>
      <w:proofErr w:type="spellEnd"/>
      <w:r w:rsidRPr="00D32C71">
        <w:rPr>
          <w:rFonts w:ascii="Times New Roman" w:eastAsia="Times New Roman" w:hAnsi="Times New Roman" w:cs="Times New Roman"/>
          <w:sz w:val="28"/>
          <w:szCs w:val="28"/>
          <w:lang w:eastAsia="ru-RU"/>
        </w:rPr>
        <w:t xml:space="preserve"> діяльність у зак</w:t>
      </w:r>
      <w:r>
        <w:rPr>
          <w:rFonts w:ascii="Times New Roman" w:eastAsia="Times New Roman" w:hAnsi="Times New Roman" w:cs="Times New Roman"/>
          <w:sz w:val="28"/>
          <w:szCs w:val="28"/>
          <w:lang w:eastAsia="ru-RU"/>
        </w:rPr>
        <w:t xml:space="preserve">ладі </w:t>
      </w:r>
      <w:proofErr w:type="spellStart"/>
      <w:r>
        <w:rPr>
          <w:rFonts w:ascii="Times New Roman" w:eastAsia="Times New Roman" w:hAnsi="Times New Roman" w:cs="Times New Roman"/>
          <w:sz w:val="28"/>
          <w:szCs w:val="28"/>
          <w:lang w:eastAsia="ru-RU"/>
        </w:rPr>
        <w:t>дошкільної</w:t>
      </w:r>
      <w:proofErr w:type="spellEnd"/>
      <w:r>
        <w:rPr>
          <w:rFonts w:ascii="Times New Roman" w:eastAsia="Times New Roman" w:hAnsi="Times New Roman" w:cs="Times New Roman"/>
          <w:sz w:val="28"/>
          <w:szCs w:val="28"/>
          <w:lang w:eastAsia="ru-RU"/>
        </w:rPr>
        <w:t xml:space="preserve"> освіти </w:t>
      </w:r>
      <w:proofErr w:type="spellStart"/>
      <w:r>
        <w:rPr>
          <w:rFonts w:ascii="Times New Roman" w:eastAsia="Times New Roman" w:hAnsi="Times New Roman" w:cs="Times New Roman"/>
          <w:sz w:val="28"/>
          <w:szCs w:val="28"/>
          <w:lang w:eastAsia="ru-RU"/>
        </w:rPr>
        <w:t>будувалася</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на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таких</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принципах</w:t>
      </w:r>
      <w:proofErr w:type="spellEnd"/>
      <w:r w:rsidRPr="00D32C71">
        <w:rPr>
          <w:rFonts w:ascii="Times New Roman" w:eastAsia="Times New Roman" w:hAnsi="Times New Roman" w:cs="Times New Roman"/>
          <w:sz w:val="28"/>
          <w:szCs w:val="28"/>
          <w:lang w:eastAsia="ru-RU"/>
        </w:rPr>
        <w:t>:</w:t>
      </w:r>
    </w:p>
    <w:p w:rsidR="006F507A" w:rsidRPr="00D32C71" w:rsidRDefault="006F507A" w:rsidP="006F507A">
      <w:pPr>
        <w:numPr>
          <w:ilvl w:val="0"/>
          <w:numId w:val="11"/>
        </w:numPr>
        <w:spacing w:after="0" w:line="240" w:lineRule="auto"/>
        <w:jc w:val="both"/>
        <w:rPr>
          <w:rFonts w:ascii="Times New Roman" w:eastAsia="Times New Roman" w:hAnsi="Times New Roman" w:cs="Times New Roman"/>
          <w:sz w:val="28"/>
          <w:szCs w:val="28"/>
          <w:lang w:eastAsia="ru-RU"/>
        </w:rPr>
      </w:pPr>
      <w:r w:rsidRPr="00D32C71">
        <w:rPr>
          <w:rFonts w:ascii="Times New Roman" w:eastAsia="Times New Roman" w:hAnsi="Times New Roman" w:cs="Times New Roman"/>
          <w:sz w:val="28"/>
          <w:szCs w:val="28"/>
          <w:lang w:eastAsia="ru-RU"/>
        </w:rPr>
        <w:t xml:space="preserve">колективної </w:t>
      </w:r>
      <w:proofErr w:type="spellStart"/>
      <w:r w:rsidRPr="00D32C71">
        <w:rPr>
          <w:rFonts w:ascii="Times New Roman" w:eastAsia="Times New Roman" w:hAnsi="Times New Roman" w:cs="Times New Roman"/>
          <w:sz w:val="28"/>
          <w:szCs w:val="28"/>
          <w:lang w:eastAsia="ru-RU"/>
        </w:rPr>
        <w:t>та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особистісної</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відповідальності</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за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процес</w:t>
      </w:r>
      <w:proofErr w:type="spellEnd"/>
      <w:r w:rsidRPr="00D32C71">
        <w:rPr>
          <w:rFonts w:ascii="Times New Roman" w:eastAsia="Times New Roman" w:hAnsi="Times New Roman" w:cs="Times New Roman"/>
          <w:sz w:val="28"/>
          <w:szCs w:val="28"/>
          <w:lang w:eastAsia="ru-RU"/>
        </w:rPr>
        <w:t xml:space="preserve"> і результати діяльності </w:t>
      </w:r>
      <w:proofErr w:type="spellStart"/>
      <w:r w:rsidRPr="00D32C71">
        <w:rPr>
          <w:rFonts w:ascii="Times New Roman" w:eastAsia="Times New Roman" w:hAnsi="Times New Roman" w:cs="Times New Roman"/>
          <w:sz w:val="28"/>
          <w:szCs w:val="28"/>
          <w:lang w:eastAsia="ru-RU"/>
        </w:rPr>
        <w:t>акладу</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дошкільної</w:t>
      </w:r>
      <w:proofErr w:type="spellEnd"/>
      <w:r w:rsidRPr="00D32C71">
        <w:rPr>
          <w:rFonts w:ascii="Times New Roman" w:eastAsia="Times New Roman" w:hAnsi="Times New Roman" w:cs="Times New Roman"/>
          <w:sz w:val="28"/>
          <w:szCs w:val="28"/>
          <w:lang w:eastAsia="ru-RU"/>
        </w:rPr>
        <w:t xml:space="preserve"> освіти;</w:t>
      </w:r>
    </w:p>
    <w:p w:rsidR="006F507A" w:rsidRPr="00D32C71" w:rsidRDefault="006F507A" w:rsidP="006F507A">
      <w:pPr>
        <w:numPr>
          <w:ilvl w:val="0"/>
          <w:numId w:val="11"/>
        </w:numPr>
        <w:spacing w:after="0" w:line="240" w:lineRule="auto"/>
        <w:jc w:val="both"/>
        <w:rPr>
          <w:rFonts w:ascii="Times New Roman" w:eastAsia="Times New Roman" w:hAnsi="Times New Roman" w:cs="Times New Roman"/>
          <w:sz w:val="28"/>
          <w:szCs w:val="28"/>
          <w:lang w:eastAsia="ru-RU"/>
        </w:rPr>
      </w:pPr>
      <w:proofErr w:type="spellStart"/>
      <w:r w:rsidRPr="00D32C71">
        <w:rPr>
          <w:rFonts w:ascii="Times New Roman" w:eastAsia="Times New Roman" w:hAnsi="Times New Roman" w:cs="Times New Roman"/>
          <w:sz w:val="28"/>
          <w:szCs w:val="28"/>
          <w:lang w:eastAsia="ru-RU"/>
        </w:rPr>
        <w:t>гуманізму</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демократії</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доступності</w:t>
      </w:r>
      <w:proofErr w:type="spellEnd"/>
      <w:r w:rsidRPr="00D32C71">
        <w:rPr>
          <w:rFonts w:ascii="Times New Roman" w:eastAsia="Times New Roman" w:hAnsi="Times New Roman" w:cs="Times New Roman"/>
          <w:sz w:val="28"/>
          <w:szCs w:val="28"/>
          <w:lang w:eastAsia="ru-RU"/>
        </w:rPr>
        <w:t xml:space="preserve"> і </w:t>
      </w:r>
      <w:proofErr w:type="spellStart"/>
      <w:r w:rsidRPr="00D32C71">
        <w:rPr>
          <w:rFonts w:ascii="Times New Roman" w:eastAsia="Times New Roman" w:hAnsi="Times New Roman" w:cs="Times New Roman"/>
          <w:sz w:val="28"/>
          <w:szCs w:val="28"/>
          <w:lang w:eastAsia="ru-RU"/>
        </w:rPr>
        <w:t>рівності</w:t>
      </w:r>
      <w:proofErr w:type="spellEnd"/>
      <w:r w:rsidRPr="00D32C71">
        <w:rPr>
          <w:rFonts w:ascii="Times New Roman" w:eastAsia="Times New Roman" w:hAnsi="Times New Roman" w:cs="Times New Roman"/>
          <w:sz w:val="28"/>
          <w:szCs w:val="28"/>
          <w:lang w:eastAsia="ru-RU"/>
        </w:rPr>
        <w:t xml:space="preserve"> можливостей </w:t>
      </w:r>
      <w:proofErr w:type="spellStart"/>
      <w:r w:rsidRPr="00D32C71">
        <w:rPr>
          <w:rFonts w:ascii="Times New Roman" w:eastAsia="Times New Roman" w:hAnsi="Times New Roman" w:cs="Times New Roman"/>
          <w:sz w:val="28"/>
          <w:szCs w:val="28"/>
          <w:lang w:eastAsia="ru-RU"/>
        </w:rPr>
        <w:t>для</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кожної</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дитини</w:t>
      </w:r>
      <w:proofErr w:type="spellEnd"/>
      <w:r w:rsidRPr="00D32C71">
        <w:rPr>
          <w:rFonts w:ascii="Times New Roman" w:eastAsia="Times New Roman" w:hAnsi="Times New Roman" w:cs="Times New Roman"/>
          <w:sz w:val="28"/>
          <w:szCs w:val="28"/>
          <w:lang w:eastAsia="ru-RU"/>
        </w:rPr>
        <w:t xml:space="preserve"> в </w:t>
      </w:r>
      <w:proofErr w:type="spellStart"/>
      <w:r w:rsidRPr="00D32C71">
        <w:rPr>
          <w:rFonts w:ascii="Times New Roman" w:eastAsia="Times New Roman" w:hAnsi="Times New Roman" w:cs="Times New Roman"/>
          <w:sz w:val="28"/>
          <w:szCs w:val="28"/>
          <w:lang w:eastAsia="ru-RU"/>
        </w:rPr>
        <w:t>повній</w:t>
      </w:r>
      <w:proofErr w:type="spellEnd"/>
      <w:r w:rsidRPr="00D32C71">
        <w:rPr>
          <w:rFonts w:ascii="Times New Roman" w:eastAsia="Times New Roman" w:hAnsi="Times New Roman" w:cs="Times New Roman"/>
          <w:sz w:val="28"/>
          <w:szCs w:val="28"/>
          <w:lang w:eastAsia="ru-RU"/>
        </w:rPr>
        <w:t xml:space="preserve"> реалізації її здібностей;</w:t>
      </w:r>
    </w:p>
    <w:p w:rsidR="006F507A" w:rsidRPr="00D32C71" w:rsidRDefault="006F507A" w:rsidP="006F507A">
      <w:pPr>
        <w:numPr>
          <w:ilvl w:val="0"/>
          <w:numId w:val="11"/>
        </w:numPr>
        <w:spacing w:after="0" w:line="240" w:lineRule="auto"/>
        <w:jc w:val="both"/>
        <w:rPr>
          <w:rFonts w:ascii="Times New Roman" w:eastAsia="Times New Roman" w:hAnsi="Times New Roman" w:cs="Times New Roman"/>
          <w:sz w:val="28"/>
          <w:szCs w:val="28"/>
          <w:lang w:eastAsia="ru-RU"/>
        </w:rPr>
      </w:pPr>
      <w:proofErr w:type="spellStart"/>
      <w:r w:rsidRPr="00D32C71">
        <w:rPr>
          <w:rFonts w:ascii="Times New Roman" w:eastAsia="Times New Roman" w:hAnsi="Times New Roman" w:cs="Times New Roman"/>
          <w:sz w:val="28"/>
          <w:szCs w:val="28"/>
          <w:lang w:eastAsia="ru-RU"/>
        </w:rPr>
        <w:t>диференціації</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та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індивідуалізації</w:t>
      </w:r>
      <w:proofErr w:type="spellEnd"/>
      <w:r w:rsidRPr="00D32C71">
        <w:rPr>
          <w:rFonts w:ascii="Times New Roman" w:eastAsia="Times New Roman" w:hAnsi="Times New Roman" w:cs="Times New Roman"/>
          <w:sz w:val="28"/>
          <w:szCs w:val="28"/>
          <w:lang w:eastAsia="ru-RU"/>
        </w:rPr>
        <w:t xml:space="preserve"> освітнього процесу;</w:t>
      </w:r>
    </w:p>
    <w:p w:rsidR="006F507A" w:rsidRPr="00D32C71" w:rsidRDefault="006F507A" w:rsidP="006F507A">
      <w:pPr>
        <w:numPr>
          <w:ilvl w:val="0"/>
          <w:numId w:val="11"/>
        </w:numPr>
        <w:spacing w:after="0" w:line="240" w:lineRule="auto"/>
        <w:jc w:val="both"/>
        <w:rPr>
          <w:rFonts w:ascii="Times New Roman" w:eastAsia="Times New Roman" w:hAnsi="Times New Roman" w:cs="Times New Roman"/>
          <w:sz w:val="28"/>
          <w:szCs w:val="28"/>
          <w:lang w:eastAsia="ru-RU"/>
        </w:rPr>
      </w:pPr>
      <w:proofErr w:type="spellStart"/>
      <w:r w:rsidRPr="00D32C71">
        <w:rPr>
          <w:rFonts w:ascii="Times New Roman" w:eastAsia="Times New Roman" w:hAnsi="Times New Roman" w:cs="Times New Roman"/>
          <w:sz w:val="28"/>
          <w:szCs w:val="28"/>
          <w:lang w:eastAsia="ru-RU"/>
        </w:rPr>
        <w:t>органічного</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зв’язку</w:t>
      </w:r>
      <w:proofErr w:type="spellEnd"/>
      <w:r w:rsidRPr="00D32C71">
        <w:rPr>
          <w:rFonts w:ascii="Times New Roman" w:eastAsia="Times New Roman" w:hAnsi="Times New Roman" w:cs="Times New Roman"/>
          <w:sz w:val="28"/>
          <w:szCs w:val="28"/>
          <w:lang w:eastAsia="ru-RU"/>
        </w:rPr>
        <w:t xml:space="preserve"> з </w:t>
      </w:r>
      <w:proofErr w:type="spellStart"/>
      <w:r w:rsidRPr="00D32C71">
        <w:rPr>
          <w:rFonts w:ascii="Times New Roman" w:eastAsia="Times New Roman" w:hAnsi="Times New Roman" w:cs="Times New Roman"/>
          <w:sz w:val="28"/>
          <w:szCs w:val="28"/>
          <w:lang w:eastAsia="ru-RU"/>
        </w:rPr>
        <w:t>національною</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культурою</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історією,традиціями</w:t>
      </w:r>
      <w:proofErr w:type="spellEnd"/>
      <w:r w:rsidRPr="00D32C71">
        <w:rPr>
          <w:rFonts w:ascii="Times New Roman" w:eastAsia="Times New Roman" w:hAnsi="Times New Roman" w:cs="Times New Roman"/>
          <w:sz w:val="28"/>
          <w:szCs w:val="28"/>
          <w:lang w:eastAsia="ru-RU"/>
        </w:rPr>
        <w:t>;</w:t>
      </w:r>
    </w:p>
    <w:p w:rsidR="006F507A" w:rsidRPr="00D32C71" w:rsidRDefault="006F507A" w:rsidP="006F507A">
      <w:pPr>
        <w:numPr>
          <w:ilvl w:val="0"/>
          <w:numId w:val="11"/>
        </w:numPr>
        <w:spacing w:after="0" w:line="240" w:lineRule="auto"/>
        <w:jc w:val="both"/>
        <w:rPr>
          <w:rFonts w:ascii="Times New Roman" w:eastAsia="Times New Roman" w:hAnsi="Times New Roman" w:cs="Times New Roman"/>
          <w:sz w:val="28"/>
          <w:szCs w:val="28"/>
          <w:lang w:eastAsia="ru-RU"/>
        </w:rPr>
      </w:pPr>
      <w:proofErr w:type="spellStart"/>
      <w:r w:rsidRPr="00D32C71">
        <w:rPr>
          <w:rFonts w:ascii="Times New Roman" w:eastAsia="Times New Roman" w:hAnsi="Times New Roman" w:cs="Times New Roman"/>
          <w:sz w:val="28"/>
          <w:szCs w:val="28"/>
          <w:lang w:eastAsia="ru-RU"/>
        </w:rPr>
        <w:t>незалежності</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закладу</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дошкільної</w:t>
      </w:r>
      <w:proofErr w:type="spellEnd"/>
      <w:r w:rsidRPr="00D32C71">
        <w:rPr>
          <w:rFonts w:ascii="Times New Roman" w:eastAsia="Times New Roman" w:hAnsi="Times New Roman" w:cs="Times New Roman"/>
          <w:sz w:val="28"/>
          <w:szCs w:val="28"/>
          <w:lang w:eastAsia="ru-RU"/>
        </w:rPr>
        <w:t xml:space="preserve"> освіти від </w:t>
      </w:r>
      <w:proofErr w:type="spellStart"/>
      <w:r w:rsidRPr="00D32C71">
        <w:rPr>
          <w:rFonts w:ascii="Times New Roman" w:eastAsia="Times New Roman" w:hAnsi="Times New Roman" w:cs="Times New Roman"/>
          <w:sz w:val="28"/>
          <w:szCs w:val="28"/>
          <w:lang w:eastAsia="ru-RU"/>
        </w:rPr>
        <w:t>політичних</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громадських</w:t>
      </w:r>
      <w:proofErr w:type="spellEnd"/>
      <w:r w:rsidRPr="00D32C71">
        <w:rPr>
          <w:rFonts w:ascii="Times New Roman" w:eastAsia="Times New Roman" w:hAnsi="Times New Roman" w:cs="Times New Roman"/>
          <w:sz w:val="28"/>
          <w:szCs w:val="28"/>
          <w:lang w:eastAsia="ru-RU"/>
        </w:rPr>
        <w:t xml:space="preserve"> і </w:t>
      </w:r>
      <w:proofErr w:type="spellStart"/>
      <w:r w:rsidRPr="00D32C71">
        <w:rPr>
          <w:rFonts w:ascii="Times New Roman" w:eastAsia="Times New Roman" w:hAnsi="Times New Roman" w:cs="Times New Roman"/>
          <w:sz w:val="28"/>
          <w:szCs w:val="28"/>
          <w:lang w:eastAsia="ru-RU"/>
        </w:rPr>
        <w:t>релігійних</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організацій</w:t>
      </w:r>
      <w:proofErr w:type="spellEnd"/>
      <w:r w:rsidRPr="00D32C71">
        <w:rPr>
          <w:rFonts w:ascii="Times New Roman" w:eastAsia="Times New Roman" w:hAnsi="Times New Roman" w:cs="Times New Roman"/>
          <w:sz w:val="28"/>
          <w:szCs w:val="28"/>
          <w:lang w:eastAsia="ru-RU"/>
        </w:rPr>
        <w:t>;</w:t>
      </w:r>
    </w:p>
    <w:p w:rsidR="006F507A" w:rsidRPr="00D32C71" w:rsidRDefault="006F507A" w:rsidP="006F507A">
      <w:pPr>
        <w:numPr>
          <w:ilvl w:val="0"/>
          <w:numId w:val="11"/>
        </w:numPr>
        <w:shd w:val="clear" w:color="auto" w:fill="FFFFFF"/>
        <w:spacing w:before="67" w:after="0" w:line="240" w:lineRule="auto"/>
        <w:jc w:val="both"/>
        <w:rPr>
          <w:rFonts w:ascii="Times New Roman" w:eastAsia="Times New Roman" w:hAnsi="Times New Roman" w:cs="Times New Roman"/>
          <w:sz w:val="28"/>
          <w:szCs w:val="28"/>
          <w:lang w:eastAsia="ru-RU"/>
        </w:rPr>
      </w:pPr>
      <w:r w:rsidRPr="00D32C71">
        <w:rPr>
          <w:rFonts w:ascii="Times New Roman" w:eastAsia="Times New Roman" w:hAnsi="Times New Roman" w:cs="Times New Roman"/>
          <w:sz w:val="28"/>
          <w:szCs w:val="28"/>
          <w:lang w:eastAsia="ru-RU"/>
        </w:rPr>
        <w:t xml:space="preserve">створення </w:t>
      </w:r>
      <w:proofErr w:type="spellStart"/>
      <w:r w:rsidRPr="00D32C71">
        <w:rPr>
          <w:rFonts w:ascii="Times New Roman" w:eastAsia="Times New Roman" w:hAnsi="Times New Roman" w:cs="Times New Roman"/>
          <w:sz w:val="28"/>
          <w:szCs w:val="28"/>
          <w:lang w:eastAsia="ru-RU"/>
        </w:rPr>
        <w:t>умов</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для</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обов'язкового</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здобуття</w:t>
      </w:r>
      <w:proofErr w:type="spellEnd"/>
      <w:r w:rsidRPr="00D32C71">
        <w:rPr>
          <w:rFonts w:ascii="Times New Roman" w:eastAsia="Times New Roman" w:hAnsi="Times New Roman" w:cs="Times New Roman"/>
          <w:sz w:val="28"/>
          <w:szCs w:val="28"/>
          <w:lang w:eastAsia="ru-RU"/>
        </w:rPr>
        <w:t xml:space="preserve"> дітьми </w:t>
      </w:r>
      <w:proofErr w:type="spellStart"/>
      <w:r w:rsidRPr="00D32C71">
        <w:rPr>
          <w:rFonts w:ascii="Times New Roman" w:eastAsia="Times New Roman" w:hAnsi="Times New Roman" w:cs="Times New Roman"/>
          <w:sz w:val="28"/>
          <w:szCs w:val="28"/>
          <w:lang w:eastAsia="ru-RU"/>
        </w:rPr>
        <w:t>п'ятирічного</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віку</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дошкільної</w:t>
      </w:r>
      <w:proofErr w:type="spellEnd"/>
      <w:r w:rsidRPr="00D32C71">
        <w:rPr>
          <w:rFonts w:ascii="Times New Roman" w:eastAsia="Times New Roman" w:hAnsi="Times New Roman" w:cs="Times New Roman"/>
          <w:sz w:val="28"/>
          <w:szCs w:val="28"/>
          <w:lang w:eastAsia="ru-RU"/>
        </w:rPr>
        <w:t xml:space="preserve"> освіти;</w:t>
      </w:r>
    </w:p>
    <w:p w:rsidR="006F507A" w:rsidRPr="00D32C71" w:rsidRDefault="006F507A" w:rsidP="006F507A">
      <w:pPr>
        <w:numPr>
          <w:ilvl w:val="0"/>
          <w:numId w:val="11"/>
        </w:numPr>
        <w:shd w:val="clear" w:color="auto" w:fill="FFFFFF"/>
        <w:spacing w:before="67" w:after="0" w:line="240" w:lineRule="auto"/>
        <w:jc w:val="both"/>
        <w:rPr>
          <w:rFonts w:ascii="Times New Roman" w:eastAsia="Times New Roman" w:hAnsi="Times New Roman" w:cs="Times New Roman"/>
          <w:sz w:val="28"/>
          <w:szCs w:val="28"/>
          <w:lang w:eastAsia="ru-RU"/>
        </w:rPr>
      </w:pPr>
      <w:proofErr w:type="spellStart"/>
      <w:r w:rsidRPr="00D32C71">
        <w:rPr>
          <w:rFonts w:ascii="Times New Roman" w:eastAsia="Times New Roman" w:hAnsi="Times New Roman" w:cs="Times New Roman"/>
          <w:sz w:val="28"/>
          <w:szCs w:val="28"/>
          <w:lang w:eastAsia="ru-RU"/>
        </w:rPr>
        <w:t>орієнтація</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на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загальнолюдські</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цінності</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та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соціально-економічні</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особливості</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регіону</w:t>
      </w:r>
      <w:proofErr w:type="spellEnd"/>
      <w:r w:rsidRPr="00D32C71">
        <w:rPr>
          <w:rFonts w:ascii="Times New Roman" w:eastAsia="Times New Roman" w:hAnsi="Times New Roman" w:cs="Times New Roman"/>
          <w:sz w:val="28"/>
          <w:szCs w:val="28"/>
          <w:lang w:eastAsia="ru-RU"/>
        </w:rPr>
        <w:t>;</w:t>
      </w:r>
    </w:p>
    <w:p w:rsidR="006F507A" w:rsidRPr="00D32C71" w:rsidRDefault="006F507A" w:rsidP="006F507A">
      <w:pPr>
        <w:numPr>
          <w:ilvl w:val="0"/>
          <w:numId w:val="11"/>
        </w:numPr>
        <w:tabs>
          <w:tab w:val="left" w:pos="993"/>
        </w:tabs>
        <w:spacing w:after="0" w:line="240" w:lineRule="auto"/>
        <w:jc w:val="both"/>
        <w:rPr>
          <w:rFonts w:ascii="Times New Roman" w:eastAsia="Times New Roman" w:hAnsi="Times New Roman" w:cs="Times New Roman"/>
          <w:sz w:val="28"/>
          <w:szCs w:val="28"/>
          <w:lang w:eastAsia="ru-RU"/>
        </w:rPr>
      </w:pPr>
      <w:proofErr w:type="spellStart"/>
      <w:r w:rsidRPr="00D32C71">
        <w:rPr>
          <w:rFonts w:ascii="Times New Roman" w:eastAsia="Times New Roman" w:hAnsi="Times New Roman" w:cs="Times New Roman"/>
          <w:sz w:val="28"/>
          <w:szCs w:val="28"/>
          <w:lang w:eastAsia="ru-RU"/>
        </w:rPr>
        <w:t>динамічності</w:t>
      </w:r>
      <w:proofErr w:type="spellEnd"/>
      <w:r w:rsidRPr="00D32C71">
        <w:rPr>
          <w:rFonts w:ascii="Times New Roman" w:eastAsia="Times New Roman" w:hAnsi="Times New Roman" w:cs="Times New Roman"/>
          <w:sz w:val="28"/>
          <w:szCs w:val="28"/>
          <w:lang w:eastAsia="ru-RU"/>
        </w:rPr>
        <w:t xml:space="preserve"> (передбачає </w:t>
      </w:r>
      <w:proofErr w:type="spellStart"/>
      <w:r w:rsidRPr="00D32C71">
        <w:rPr>
          <w:rFonts w:ascii="Times New Roman" w:eastAsia="Times New Roman" w:hAnsi="Times New Roman" w:cs="Times New Roman"/>
          <w:sz w:val="28"/>
          <w:szCs w:val="28"/>
          <w:lang w:eastAsia="ru-RU"/>
        </w:rPr>
        <w:t>оперативне</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реагування</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на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зміни</w:t>
      </w:r>
      <w:proofErr w:type="spellEnd"/>
      <w:r w:rsidRPr="00D32C71">
        <w:rPr>
          <w:rFonts w:ascii="Times New Roman" w:eastAsia="Times New Roman" w:hAnsi="Times New Roman" w:cs="Times New Roman"/>
          <w:sz w:val="28"/>
          <w:szCs w:val="28"/>
          <w:lang w:eastAsia="ru-RU"/>
        </w:rPr>
        <w:t xml:space="preserve"> в </w:t>
      </w:r>
      <w:proofErr w:type="spellStart"/>
      <w:r w:rsidRPr="00D32C71">
        <w:rPr>
          <w:rFonts w:ascii="Times New Roman" w:eastAsia="Times New Roman" w:hAnsi="Times New Roman" w:cs="Times New Roman"/>
          <w:sz w:val="28"/>
          <w:szCs w:val="28"/>
          <w:lang w:eastAsia="ru-RU"/>
        </w:rPr>
        <w:t>освітньому</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середовищі</w:t>
      </w:r>
      <w:proofErr w:type="spellEnd"/>
      <w:r w:rsidRPr="00D32C71">
        <w:rPr>
          <w:rFonts w:ascii="Times New Roman" w:eastAsia="Times New Roman" w:hAnsi="Times New Roman" w:cs="Times New Roman"/>
          <w:sz w:val="28"/>
          <w:szCs w:val="28"/>
          <w:lang w:eastAsia="ru-RU"/>
        </w:rPr>
        <w:t>);</w:t>
      </w:r>
    </w:p>
    <w:p w:rsidR="006F507A" w:rsidRPr="00D32C71" w:rsidRDefault="006F507A" w:rsidP="006F507A">
      <w:pPr>
        <w:numPr>
          <w:ilvl w:val="0"/>
          <w:numId w:val="11"/>
        </w:numPr>
        <w:tabs>
          <w:tab w:val="left" w:pos="993"/>
        </w:tabs>
        <w:spacing w:after="0" w:line="240" w:lineRule="auto"/>
        <w:jc w:val="both"/>
        <w:rPr>
          <w:rFonts w:ascii="Times New Roman" w:eastAsia="Times New Roman" w:hAnsi="Times New Roman" w:cs="Times New Roman"/>
          <w:sz w:val="28"/>
          <w:szCs w:val="28"/>
          <w:lang w:eastAsia="ru-RU"/>
        </w:rPr>
      </w:pPr>
      <w:proofErr w:type="spellStart"/>
      <w:r w:rsidRPr="00D32C71">
        <w:rPr>
          <w:rFonts w:ascii="Times New Roman" w:eastAsia="Times New Roman" w:hAnsi="Times New Roman" w:cs="Times New Roman"/>
          <w:sz w:val="28"/>
          <w:szCs w:val="28"/>
          <w:lang w:eastAsia="ru-RU"/>
        </w:rPr>
        <w:t>комплексності</w:t>
      </w:r>
      <w:proofErr w:type="spellEnd"/>
      <w:r w:rsidRPr="00D32C71">
        <w:rPr>
          <w:rFonts w:ascii="Times New Roman" w:eastAsia="Times New Roman" w:hAnsi="Times New Roman" w:cs="Times New Roman"/>
          <w:sz w:val="28"/>
          <w:szCs w:val="28"/>
          <w:lang w:eastAsia="ru-RU"/>
        </w:rPr>
        <w:t xml:space="preserve"> (передбачає </w:t>
      </w:r>
      <w:proofErr w:type="spellStart"/>
      <w:r w:rsidRPr="00D32C71">
        <w:rPr>
          <w:rFonts w:ascii="Times New Roman" w:eastAsia="Times New Roman" w:hAnsi="Times New Roman" w:cs="Times New Roman"/>
          <w:sz w:val="28"/>
          <w:szCs w:val="28"/>
          <w:lang w:eastAsia="ru-RU"/>
        </w:rPr>
        <w:t>рівноцінну</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реалізацію</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усіх</w:t>
      </w:r>
      <w:proofErr w:type="spellEnd"/>
      <w:r w:rsidRPr="00D32C71">
        <w:rPr>
          <w:rFonts w:ascii="Times New Roman" w:eastAsia="Times New Roman" w:hAnsi="Times New Roman" w:cs="Times New Roman"/>
          <w:sz w:val="28"/>
          <w:szCs w:val="28"/>
          <w:lang w:eastAsia="ru-RU"/>
        </w:rPr>
        <w:t xml:space="preserve"> завдань, які </w:t>
      </w:r>
      <w:proofErr w:type="spellStart"/>
      <w:r w:rsidRPr="00D32C71">
        <w:rPr>
          <w:rFonts w:ascii="Times New Roman" w:eastAsia="Times New Roman" w:hAnsi="Times New Roman" w:cs="Times New Roman"/>
          <w:sz w:val="28"/>
          <w:szCs w:val="28"/>
          <w:lang w:eastAsia="ru-RU"/>
        </w:rPr>
        <w:t>стоять</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перед</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дошкільною</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установою</w:t>
      </w:r>
      <w:proofErr w:type="spellEnd"/>
      <w:r w:rsidRPr="00D32C71">
        <w:rPr>
          <w:rFonts w:ascii="Times New Roman" w:eastAsia="Times New Roman" w:hAnsi="Times New Roman" w:cs="Times New Roman"/>
          <w:sz w:val="28"/>
          <w:szCs w:val="28"/>
          <w:lang w:eastAsia="ru-RU"/>
        </w:rPr>
        <w:t>);</w:t>
      </w:r>
    </w:p>
    <w:p w:rsidR="006F507A" w:rsidRPr="00D32C71" w:rsidRDefault="006F507A" w:rsidP="006F507A">
      <w:pPr>
        <w:numPr>
          <w:ilvl w:val="0"/>
          <w:numId w:val="11"/>
        </w:numPr>
        <w:tabs>
          <w:tab w:val="left" w:pos="993"/>
        </w:tabs>
        <w:spacing w:line="240" w:lineRule="auto"/>
        <w:jc w:val="both"/>
        <w:rPr>
          <w:rFonts w:ascii="Times New Roman" w:eastAsia="Times New Roman" w:hAnsi="Times New Roman" w:cs="Times New Roman"/>
          <w:sz w:val="28"/>
          <w:szCs w:val="28"/>
          <w:lang w:eastAsia="ru-RU"/>
        </w:rPr>
      </w:pPr>
      <w:proofErr w:type="spellStart"/>
      <w:proofErr w:type="gramStart"/>
      <w:r w:rsidRPr="00D32C71">
        <w:rPr>
          <w:rFonts w:ascii="Times New Roman" w:eastAsia="Times New Roman" w:hAnsi="Times New Roman" w:cs="Times New Roman"/>
          <w:sz w:val="28"/>
          <w:szCs w:val="28"/>
          <w:lang w:eastAsia="ru-RU"/>
        </w:rPr>
        <w:t>рефлексії</w:t>
      </w:r>
      <w:proofErr w:type="spellEnd"/>
      <w:proofErr w:type="gram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на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раціональному</w:t>
      </w:r>
      <w:proofErr w:type="spellEnd"/>
      <w:r w:rsidRPr="00D32C71">
        <w:rPr>
          <w:rFonts w:ascii="Times New Roman" w:eastAsia="Times New Roman" w:hAnsi="Times New Roman" w:cs="Times New Roman"/>
          <w:sz w:val="28"/>
          <w:szCs w:val="28"/>
          <w:lang w:eastAsia="ru-RU"/>
        </w:rPr>
        <w:t xml:space="preserve"> рівні це надасть можливість </w:t>
      </w:r>
      <w:proofErr w:type="spellStart"/>
      <w:r w:rsidRPr="00D32C71">
        <w:rPr>
          <w:rFonts w:ascii="Times New Roman" w:eastAsia="Times New Roman" w:hAnsi="Times New Roman" w:cs="Times New Roman"/>
          <w:sz w:val="28"/>
          <w:szCs w:val="28"/>
          <w:lang w:eastAsia="ru-RU"/>
        </w:rPr>
        <w:t>конструктивно</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аналізувати</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зроблене</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на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емоційному</w:t>
      </w:r>
      <w:proofErr w:type="spellEnd"/>
      <w:r w:rsidRPr="00D32C71">
        <w:rPr>
          <w:rFonts w:ascii="Times New Roman" w:eastAsia="Times New Roman" w:hAnsi="Times New Roman" w:cs="Times New Roman"/>
          <w:sz w:val="28"/>
          <w:szCs w:val="28"/>
          <w:lang w:eastAsia="ru-RU"/>
        </w:rPr>
        <w:t xml:space="preserve"> – </w:t>
      </w:r>
      <w:proofErr w:type="spellStart"/>
      <w:r w:rsidRPr="00D32C71">
        <w:rPr>
          <w:rFonts w:ascii="Times New Roman" w:eastAsia="Times New Roman" w:hAnsi="Times New Roman" w:cs="Times New Roman"/>
          <w:sz w:val="28"/>
          <w:szCs w:val="28"/>
          <w:lang w:eastAsia="ru-RU"/>
        </w:rPr>
        <w:t>зберігати</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та</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поглиблювати</w:t>
      </w:r>
      <w:proofErr w:type="spellEnd"/>
      <w:r w:rsidRPr="00D32C71">
        <w:rPr>
          <w:rFonts w:ascii="Times New Roman" w:eastAsia="Times New Roman" w:hAnsi="Times New Roman" w:cs="Times New Roman"/>
          <w:sz w:val="28"/>
          <w:szCs w:val="28"/>
          <w:lang w:eastAsia="ru-RU"/>
        </w:rPr>
        <w:t xml:space="preserve"> </w:t>
      </w:r>
      <w:proofErr w:type="spellStart"/>
      <w:r w:rsidRPr="00D32C71">
        <w:rPr>
          <w:rFonts w:ascii="Times New Roman" w:eastAsia="Times New Roman" w:hAnsi="Times New Roman" w:cs="Times New Roman"/>
          <w:sz w:val="28"/>
          <w:szCs w:val="28"/>
          <w:lang w:eastAsia="ru-RU"/>
        </w:rPr>
        <w:t>емоційно-творчу</w:t>
      </w:r>
      <w:proofErr w:type="spellEnd"/>
      <w:r w:rsidRPr="00D32C71">
        <w:rPr>
          <w:rFonts w:ascii="Times New Roman" w:eastAsia="Times New Roman" w:hAnsi="Times New Roman" w:cs="Times New Roman"/>
          <w:sz w:val="28"/>
          <w:szCs w:val="28"/>
          <w:lang w:eastAsia="ru-RU"/>
        </w:rPr>
        <w:t xml:space="preserve"> атмосферу в колективі).</w:t>
      </w:r>
    </w:p>
    <w:p w:rsidR="006F507A" w:rsidRPr="00CE3482" w:rsidRDefault="006F507A" w:rsidP="006F507A">
      <w:pPr>
        <w:pStyle w:val="a6"/>
        <w:spacing w:after="0"/>
        <w:ind w:firstLine="708"/>
        <w:jc w:val="both"/>
        <w:rPr>
          <w:bCs/>
          <w:sz w:val="28"/>
          <w:szCs w:val="28"/>
          <w:lang w:val="uk-UA"/>
        </w:rPr>
      </w:pPr>
      <w:r>
        <w:rPr>
          <w:bCs/>
          <w:sz w:val="28"/>
          <w:szCs w:val="28"/>
          <w:lang w:val="uk-UA"/>
        </w:rPr>
        <w:t>М</w:t>
      </w:r>
      <w:r w:rsidRPr="00CE3482">
        <w:rPr>
          <w:bCs/>
          <w:sz w:val="28"/>
          <w:szCs w:val="28"/>
          <w:lang w:val="uk-UA"/>
        </w:rPr>
        <w:t>етодична робота у закладі дошкільної освіти відповідає структурі методичної роботи і вимогам МОН України про організацію методичної роботи з педагогічними кадрами.</w:t>
      </w:r>
    </w:p>
    <w:p w:rsidR="006F507A" w:rsidRDefault="006F507A" w:rsidP="006F507A">
      <w:pPr>
        <w:pStyle w:val="a6"/>
        <w:spacing w:after="0"/>
        <w:ind w:firstLine="540"/>
        <w:jc w:val="both"/>
        <w:rPr>
          <w:bCs/>
          <w:sz w:val="28"/>
          <w:szCs w:val="28"/>
          <w:lang w:val="uk-UA"/>
        </w:rPr>
      </w:pPr>
      <w:r w:rsidRPr="00CE3482">
        <w:rPr>
          <w:bCs/>
          <w:sz w:val="28"/>
          <w:szCs w:val="28"/>
          <w:lang w:val="uk-UA"/>
        </w:rPr>
        <w:t>В 2019/2020 навчальному році колектив закладу дошкільної освіти, керуючись Законом України «Про освіту», Законом «Про дошкільний навчальний заклад», Статутом дошкільного навчального закладу, Базовим компонентом дошкільної освіти, рекомендаціями департаменту освіти та гуманітарної політики і міського методичного кабінету</w:t>
      </w:r>
      <w:r>
        <w:rPr>
          <w:bCs/>
          <w:sz w:val="28"/>
          <w:szCs w:val="28"/>
          <w:lang w:val="uk-UA"/>
        </w:rPr>
        <w:t>.</w:t>
      </w:r>
    </w:p>
    <w:p w:rsidR="006F507A" w:rsidRPr="00CE3482" w:rsidRDefault="006F507A" w:rsidP="006F507A">
      <w:pPr>
        <w:pStyle w:val="a6"/>
        <w:spacing w:after="0" w:line="276" w:lineRule="auto"/>
        <w:ind w:firstLine="540"/>
        <w:jc w:val="both"/>
        <w:rPr>
          <w:bCs/>
          <w:sz w:val="28"/>
          <w:szCs w:val="28"/>
          <w:lang w:val="uk-UA"/>
        </w:rPr>
      </w:pPr>
      <w:r w:rsidRPr="00CE3482">
        <w:rPr>
          <w:bCs/>
          <w:sz w:val="28"/>
          <w:szCs w:val="28"/>
          <w:lang w:val="uk-UA"/>
        </w:rPr>
        <w:lastRenderedPageBreak/>
        <w:t>Програмно-методичне забезпечення освітнього процесу було забезпечено переліком навчальних видань, рекомендованих Міністерством освіти і науки України для використання в дошкільних навчальних закладах у 2019/2020навчальному році.</w:t>
      </w:r>
    </w:p>
    <w:p w:rsidR="006F507A" w:rsidRPr="00CE3482" w:rsidRDefault="006F507A" w:rsidP="006F507A">
      <w:pPr>
        <w:pStyle w:val="a6"/>
        <w:spacing w:after="0" w:line="276" w:lineRule="auto"/>
        <w:jc w:val="both"/>
        <w:rPr>
          <w:bCs/>
          <w:sz w:val="28"/>
          <w:szCs w:val="28"/>
          <w:lang w:val="uk-UA"/>
        </w:rPr>
      </w:pPr>
      <w:r w:rsidRPr="00CE3482">
        <w:rPr>
          <w:bCs/>
          <w:sz w:val="28"/>
          <w:szCs w:val="28"/>
          <w:lang w:val="uk-UA"/>
        </w:rPr>
        <w:t>Зміст дошкільної освіти в межах Базового компоненту визначався:</w:t>
      </w:r>
    </w:p>
    <w:p w:rsidR="006F507A" w:rsidRPr="00CE3482" w:rsidRDefault="006F507A" w:rsidP="006F507A">
      <w:pPr>
        <w:pStyle w:val="4"/>
        <w:spacing w:after="0"/>
        <w:ind w:left="0" w:firstLine="567"/>
        <w:jc w:val="both"/>
        <w:rPr>
          <w:rFonts w:ascii="Times New Roman" w:hAnsi="Times New Roman" w:cs="Times New Roman"/>
          <w:b/>
          <w:bCs/>
          <w:i/>
          <w:iCs/>
          <w:sz w:val="28"/>
          <w:szCs w:val="28"/>
          <w:lang w:val="uk-UA"/>
        </w:rPr>
      </w:pPr>
      <w:r w:rsidRPr="00CE3482">
        <w:rPr>
          <w:rFonts w:ascii="Times New Roman" w:hAnsi="Times New Roman" w:cs="Times New Roman"/>
          <w:b/>
          <w:bCs/>
          <w:i/>
          <w:iCs/>
          <w:sz w:val="28"/>
          <w:szCs w:val="28"/>
          <w:lang w:val="uk-UA"/>
        </w:rPr>
        <w:t>Комплексні освітні програми:</w:t>
      </w:r>
    </w:p>
    <w:p w:rsidR="006F507A" w:rsidRPr="00CE3482" w:rsidRDefault="006F507A" w:rsidP="006F507A">
      <w:pPr>
        <w:pStyle w:val="4"/>
        <w:numPr>
          <w:ilvl w:val="0"/>
          <w:numId w:val="14"/>
        </w:numPr>
        <w:spacing w:after="0"/>
        <w:jc w:val="both"/>
        <w:rPr>
          <w:rFonts w:ascii="Times New Roman" w:hAnsi="Times New Roman" w:cs="Times New Roman"/>
          <w:sz w:val="28"/>
          <w:szCs w:val="28"/>
          <w:lang w:val="uk-UA"/>
        </w:rPr>
      </w:pPr>
      <w:r w:rsidRPr="00CE3482">
        <w:rPr>
          <w:rFonts w:ascii="Times New Roman" w:hAnsi="Times New Roman" w:cs="Times New Roman"/>
          <w:sz w:val="28"/>
          <w:szCs w:val="28"/>
          <w:lang w:val="uk-UA"/>
        </w:rPr>
        <w:t>«Дитина» освітня програма для дітей від 2 до 7років;</w:t>
      </w:r>
    </w:p>
    <w:p w:rsidR="006F507A" w:rsidRPr="00CE3482" w:rsidRDefault="006F507A" w:rsidP="006F507A">
      <w:pPr>
        <w:spacing w:after="0"/>
        <w:ind w:firstLine="567"/>
        <w:jc w:val="both"/>
        <w:rPr>
          <w:rFonts w:ascii="Times New Roman" w:hAnsi="Times New Roman" w:cs="Times New Roman"/>
          <w:b/>
          <w:sz w:val="28"/>
          <w:szCs w:val="28"/>
        </w:rPr>
      </w:pPr>
      <w:proofErr w:type="spellStart"/>
      <w:r w:rsidRPr="00CE3482">
        <w:rPr>
          <w:rFonts w:ascii="Times New Roman" w:hAnsi="Times New Roman" w:cs="Times New Roman"/>
          <w:b/>
          <w:bCs/>
          <w:i/>
          <w:iCs/>
          <w:sz w:val="28"/>
          <w:szCs w:val="28"/>
        </w:rPr>
        <w:t>Парціальні</w:t>
      </w:r>
      <w:proofErr w:type="spellEnd"/>
      <w:r w:rsidRPr="00CE3482">
        <w:rPr>
          <w:rFonts w:ascii="Times New Roman" w:hAnsi="Times New Roman" w:cs="Times New Roman"/>
          <w:b/>
          <w:bCs/>
          <w:i/>
          <w:iCs/>
          <w:sz w:val="28"/>
          <w:szCs w:val="28"/>
        </w:rPr>
        <w:t xml:space="preserve"> </w:t>
      </w:r>
      <w:proofErr w:type="spellStart"/>
      <w:r w:rsidRPr="00CE3482">
        <w:rPr>
          <w:rFonts w:ascii="Times New Roman" w:hAnsi="Times New Roman" w:cs="Times New Roman"/>
          <w:b/>
          <w:bCs/>
          <w:i/>
          <w:iCs/>
          <w:sz w:val="28"/>
          <w:szCs w:val="28"/>
        </w:rPr>
        <w:t>освітні</w:t>
      </w:r>
      <w:proofErr w:type="spellEnd"/>
      <w:r w:rsidRPr="00CE3482">
        <w:rPr>
          <w:rFonts w:ascii="Times New Roman" w:hAnsi="Times New Roman" w:cs="Times New Roman"/>
          <w:b/>
          <w:bCs/>
          <w:i/>
          <w:iCs/>
          <w:sz w:val="28"/>
          <w:szCs w:val="28"/>
        </w:rPr>
        <w:t xml:space="preserve"> програми:</w:t>
      </w:r>
    </w:p>
    <w:p w:rsidR="006F507A" w:rsidRPr="00CE3482" w:rsidRDefault="006F507A" w:rsidP="006F507A">
      <w:pPr>
        <w:pStyle w:val="a5"/>
        <w:numPr>
          <w:ilvl w:val="0"/>
          <w:numId w:val="13"/>
        </w:numPr>
        <w:spacing w:after="0"/>
        <w:jc w:val="both"/>
        <w:rPr>
          <w:rFonts w:ascii="Times New Roman" w:hAnsi="Times New Roman" w:cs="Times New Roman"/>
          <w:sz w:val="28"/>
          <w:szCs w:val="28"/>
        </w:rPr>
      </w:pPr>
      <w:r w:rsidRPr="00CE3482">
        <w:rPr>
          <w:rFonts w:ascii="Times New Roman" w:hAnsi="Times New Roman" w:cs="Times New Roman"/>
          <w:sz w:val="28"/>
          <w:szCs w:val="28"/>
        </w:rPr>
        <w:t>«Україна – моя Батьківщина» програма національно-патріотичного виховання дітей дошкільного віку/О.М.</w:t>
      </w:r>
      <w:r>
        <w:rPr>
          <w:rFonts w:ascii="Times New Roman" w:hAnsi="Times New Roman" w:cs="Times New Roman"/>
          <w:sz w:val="28"/>
          <w:szCs w:val="28"/>
        </w:rPr>
        <w:t xml:space="preserve"> </w:t>
      </w:r>
      <w:proofErr w:type="spellStart"/>
      <w:r w:rsidRPr="00CE3482">
        <w:rPr>
          <w:rFonts w:ascii="Times New Roman" w:hAnsi="Times New Roman" w:cs="Times New Roman"/>
          <w:sz w:val="28"/>
          <w:szCs w:val="28"/>
        </w:rPr>
        <w:t>Каплуновська</w:t>
      </w:r>
      <w:proofErr w:type="spellEnd"/>
      <w:r w:rsidRPr="00CE3482">
        <w:rPr>
          <w:rFonts w:ascii="Times New Roman" w:hAnsi="Times New Roman" w:cs="Times New Roman"/>
          <w:sz w:val="28"/>
          <w:szCs w:val="28"/>
        </w:rPr>
        <w:t>, І.І.</w:t>
      </w:r>
      <w:proofErr w:type="spellStart"/>
      <w:r w:rsidRPr="00CE3482">
        <w:rPr>
          <w:rFonts w:ascii="Times New Roman" w:hAnsi="Times New Roman" w:cs="Times New Roman"/>
          <w:sz w:val="28"/>
          <w:szCs w:val="28"/>
        </w:rPr>
        <w:t>Кичата</w:t>
      </w:r>
      <w:proofErr w:type="spellEnd"/>
      <w:r w:rsidRPr="00CE3482">
        <w:rPr>
          <w:rFonts w:ascii="Times New Roman" w:hAnsi="Times New Roman" w:cs="Times New Roman"/>
          <w:sz w:val="28"/>
          <w:szCs w:val="28"/>
        </w:rPr>
        <w:t>, Ю.М.Палець;за наук.</w:t>
      </w:r>
      <w:r>
        <w:rPr>
          <w:rFonts w:ascii="Times New Roman" w:hAnsi="Times New Roman" w:cs="Times New Roman"/>
          <w:sz w:val="28"/>
          <w:szCs w:val="28"/>
        </w:rPr>
        <w:t xml:space="preserve"> </w:t>
      </w:r>
      <w:r w:rsidRPr="00CE3482">
        <w:rPr>
          <w:rFonts w:ascii="Times New Roman" w:hAnsi="Times New Roman" w:cs="Times New Roman"/>
          <w:sz w:val="28"/>
          <w:szCs w:val="28"/>
        </w:rPr>
        <w:t>ред. О.Д.</w:t>
      </w:r>
      <w:r>
        <w:rPr>
          <w:rFonts w:ascii="Times New Roman" w:hAnsi="Times New Roman" w:cs="Times New Roman"/>
          <w:sz w:val="28"/>
          <w:szCs w:val="28"/>
        </w:rPr>
        <w:t xml:space="preserve"> </w:t>
      </w:r>
      <w:proofErr w:type="spellStart"/>
      <w:r w:rsidRPr="00CE3482">
        <w:rPr>
          <w:rFonts w:ascii="Times New Roman" w:hAnsi="Times New Roman" w:cs="Times New Roman"/>
          <w:sz w:val="28"/>
          <w:szCs w:val="28"/>
        </w:rPr>
        <w:t>Рейпольської</w:t>
      </w:r>
      <w:proofErr w:type="spellEnd"/>
      <w:r w:rsidRPr="00CE3482">
        <w:rPr>
          <w:rFonts w:ascii="Times New Roman" w:hAnsi="Times New Roman" w:cs="Times New Roman"/>
          <w:sz w:val="28"/>
          <w:szCs w:val="28"/>
        </w:rPr>
        <w:t>. – Тернопіль: Мандрівець, 2016.</w:t>
      </w:r>
    </w:p>
    <w:p w:rsidR="006F507A" w:rsidRPr="00EE7F5C" w:rsidRDefault="006F507A" w:rsidP="006F507A">
      <w:pPr>
        <w:pStyle w:val="a6"/>
        <w:spacing w:after="0"/>
        <w:ind w:firstLine="540"/>
        <w:jc w:val="both"/>
        <w:rPr>
          <w:bCs/>
          <w:sz w:val="28"/>
          <w:szCs w:val="28"/>
          <w:lang w:val="uk-UA"/>
        </w:rPr>
      </w:pPr>
      <w:r w:rsidRPr="00EE7F5C">
        <w:rPr>
          <w:bCs/>
          <w:sz w:val="28"/>
          <w:szCs w:val="28"/>
          <w:lang w:val="uk-UA"/>
        </w:rPr>
        <w:t xml:space="preserve">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педагоги опрацьовували протягом навчального року. Також </w:t>
      </w:r>
      <w:r>
        <w:rPr>
          <w:bCs/>
          <w:sz w:val="28"/>
          <w:szCs w:val="28"/>
          <w:lang w:val="uk-UA"/>
        </w:rPr>
        <w:t>проведена підписка на періодичні</w:t>
      </w:r>
      <w:r w:rsidRPr="00EE7F5C">
        <w:rPr>
          <w:bCs/>
          <w:sz w:val="28"/>
          <w:szCs w:val="28"/>
          <w:lang w:val="uk-UA"/>
        </w:rPr>
        <w:t xml:space="preserve"> видання</w:t>
      </w:r>
      <w:r>
        <w:rPr>
          <w:bCs/>
          <w:sz w:val="28"/>
          <w:szCs w:val="28"/>
          <w:lang w:val="uk-UA"/>
        </w:rPr>
        <w:t xml:space="preserve">. </w:t>
      </w:r>
      <w:r w:rsidRPr="00EE7F5C">
        <w:rPr>
          <w:bCs/>
          <w:sz w:val="28"/>
          <w:szCs w:val="28"/>
          <w:lang w:val="uk-UA"/>
        </w:rPr>
        <w:t xml:space="preserve">Зібрані та систематизовані нормативно-правові документи щодо діяльності </w:t>
      </w:r>
      <w:r>
        <w:rPr>
          <w:bCs/>
          <w:sz w:val="28"/>
          <w:szCs w:val="28"/>
          <w:lang w:val="uk-UA"/>
        </w:rPr>
        <w:t>ДНЗ.</w:t>
      </w:r>
    </w:p>
    <w:p w:rsidR="006F507A" w:rsidRPr="00D32C71" w:rsidRDefault="006F507A" w:rsidP="006F507A">
      <w:pPr>
        <w:spacing w:after="0" w:line="240" w:lineRule="auto"/>
        <w:ind w:firstLine="708"/>
        <w:jc w:val="both"/>
        <w:rPr>
          <w:rFonts w:ascii="Verdana" w:eastAsia="Times New Roman" w:hAnsi="Verdana" w:cs="Times New Roman"/>
          <w:noProof/>
          <w:sz w:val="24"/>
          <w:szCs w:val="24"/>
          <w:lang w:eastAsia="ru-RU"/>
        </w:rPr>
      </w:pPr>
      <w:r w:rsidRPr="00EE7F5C">
        <w:rPr>
          <w:rFonts w:ascii="Times New Roman" w:eastAsia="Calibri" w:hAnsi="Times New Roman" w:cs="Times New Roman"/>
          <w:noProof/>
          <w:sz w:val="28"/>
          <w:szCs w:val="28"/>
          <w:lang w:eastAsia="ru-RU"/>
        </w:rPr>
        <w:t xml:space="preserve">В роботу педагогічного колективу впроваджуються масові (педради, педагогічні читання, семінари,), та індивідуальні (стажування, самоосвіта, до курсові та після курсові завдання) форми методичної роботи. Організація методичної роботи з педагогічними кадрами носить діагностично – прогностичний характер, базується на аналізі роботи при проведенні освітнього процесу. </w:t>
      </w:r>
      <w:r w:rsidRPr="00B26219">
        <w:rPr>
          <w:rFonts w:ascii="Verdana" w:eastAsia="Times New Roman" w:hAnsi="Verdana" w:cs="Times New Roman"/>
          <w:noProof/>
          <w:sz w:val="24"/>
          <w:szCs w:val="24"/>
          <w:lang w:val="ru-RU" w:eastAsia="ru-RU"/>
        </w:rPr>
        <w:pict>
          <v:line id="Line 299" o:spid="_x0000_s1026" style="position:absolute;left:0;text-align:left;z-index:251660288;visibility:visible;mso-position-horizontal-relative:text;mso-position-vertical-relative:text" from="60pt,6.95pt" to="60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"/>
        </w:pict>
      </w:r>
    </w:p>
    <w:p w:rsidR="006F507A" w:rsidRPr="00EE7F5C" w:rsidRDefault="006F507A" w:rsidP="006F507A">
      <w:pPr>
        <w:spacing w:after="0" w:line="240" w:lineRule="auto"/>
        <w:ind w:firstLine="708"/>
        <w:jc w:val="both"/>
        <w:rPr>
          <w:rFonts w:ascii="Times New Roman" w:eastAsia="Calibri" w:hAnsi="Times New Roman" w:cs="Times New Roman"/>
          <w:noProof/>
          <w:sz w:val="28"/>
          <w:szCs w:val="28"/>
          <w:lang w:eastAsia="ru-RU"/>
        </w:rPr>
      </w:pPr>
      <w:r w:rsidRPr="00EE7F5C">
        <w:rPr>
          <w:rFonts w:ascii="Times New Roman" w:eastAsia="Calibri" w:hAnsi="Times New Roman" w:cs="Times New Roman"/>
          <w:noProof/>
          <w:sz w:val="28"/>
          <w:szCs w:val="28"/>
          <w:lang w:eastAsia="ru-RU"/>
        </w:rPr>
        <w:t>З метою підвищення педагогічної майстерності педагогів чотири рази на рік проводяться педагогічні ради. Ефективною формою методичної роботи є проведення семінарів та колективних переглядів занять.</w:t>
      </w:r>
    </w:p>
    <w:p w:rsidR="006F507A" w:rsidRPr="00EE7F5C" w:rsidRDefault="006F507A" w:rsidP="006F507A">
      <w:pPr>
        <w:pStyle w:val="a6"/>
        <w:ind w:firstLine="540"/>
        <w:jc w:val="both"/>
        <w:rPr>
          <w:bCs/>
          <w:sz w:val="28"/>
          <w:szCs w:val="28"/>
          <w:lang w:val="uk-UA"/>
        </w:rPr>
      </w:pPr>
      <w:r w:rsidRPr="00EE7F5C">
        <w:rPr>
          <w:bCs/>
          <w:sz w:val="28"/>
          <w:szCs w:val="28"/>
          <w:lang w:val="uk-UA"/>
        </w:rPr>
        <w:t>Тематика педагогічних рад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w:t>
      </w:r>
      <w:r>
        <w:rPr>
          <w:bCs/>
          <w:sz w:val="28"/>
          <w:szCs w:val="28"/>
          <w:lang w:val="uk-UA"/>
        </w:rPr>
        <w:t xml:space="preserve"> </w:t>
      </w:r>
      <w:r w:rsidRPr="00EE7F5C">
        <w:rPr>
          <w:bCs/>
          <w:sz w:val="28"/>
          <w:szCs w:val="28"/>
          <w:lang w:val="uk-UA"/>
        </w:rPr>
        <w:t>категорій.</w:t>
      </w:r>
      <w:r>
        <w:rPr>
          <w:bCs/>
          <w:sz w:val="28"/>
          <w:szCs w:val="28"/>
          <w:lang w:val="uk-UA"/>
        </w:rPr>
        <w:t xml:space="preserve"> Методична робота з педагогами була організована так, щоб вона спонукала вихователя діяти, творити, шукати, пізнавати, відкривати. Педагогічні ради носили інтерактивний характер: педагоги були не просто присутніми, а й активно брали участь у обговоренні та вирішенні запропонованих питань.</w:t>
      </w:r>
    </w:p>
    <w:p w:rsidR="006F507A" w:rsidRDefault="00BC7A9F" w:rsidP="006F507A">
      <w:pPr>
        <w:spacing w:after="0"/>
        <w:ind w:firstLine="567"/>
        <w:jc w:val="both"/>
        <w:rPr>
          <w:rFonts w:ascii="Times New Roman" w:hAnsi="Times New Roman" w:cs="Times New Roman"/>
          <w:bCs/>
          <w:i/>
          <w:iCs/>
          <w:sz w:val="28"/>
          <w:szCs w:val="28"/>
          <w:u w:val="thick"/>
        </w:rPr>
      </w:pPr>
      <w:r>
        <w:rPr>
          <w:rFonts w:ascii="Times New Roman" w:hAnsi="Times New Roman" w:cs="Times New Roman"/>
          <w:sz w:val="28"/>
          <w:szCs w:val="28"/>
          <w:lang w:val="uk-UA"/>
        </w:rPr>
        <w:t>У</w:t>
      </w:r>
      <w:r w:rsidR="006F507A">
        <w:rPr>
          <w:rFonts w:ascii="Times New Roman" w:hAnsi="Times New Roman" w:cs="Times New Roman"/>
          <w:sz w:val="28"/>
          <w:szCs w:val="28"/>
        </w:rPr>
        <w:t xml:space="preserve"> 2019/2020 навчальному </w:t>
      </w:r>
      <w:proofErr w:type="spellStart"/>
      <w:r w:rsidR="006F507A">
        <w:rPr>
          <w:rFonts w:ascii="Times New Roman" w:hAnsi="Times New Roman" w:cs="Times New Roman"/>
          <w:sz w:val="28"/>
          <w:szCs w:val="28"/>
        </w:rPr>
        <w:t>році</w:t>
      </w:r>
      <w:proofErr w:type="spellEnd"/>
      <w:r w:rsidR="006F507A">
        <w:rPr>
          <w:rFonts w:ascii="Times New Roman" w:hAnsi="Times New Roman" w:cs="Times New Roman"/>
          <w:sz w:val="28"/>
          <w:szCs w:val="28"/>
        </w:rPr>
        <w:t xml:space="preserve"> </w:t>
      </w:r>
      <w:r w:rsidR="006F507A" w:rsidRPr="00EE7F5C">
        <w:rPr>
          <w:rFonts w:ascii="Times New Roman" w:hAnsi="Times New Roman" w:cs="Times New Roman"/>
          <w:sz w:val="28"/>
          <w:szCs w:val="28"/>
        </w:rPr>
        <w:t xml:space="preserve">були </w:t>
      </w:r>
      <w:proofErr w:type="spellStart"/>
      <w:r w:rsidR="006F507A" w:rsidRPr="00EE7F5C">
        <w:rPr>
          <w:rFonts w:ascii="Times New Roman" w:hAnsi="Times New Roman" w:cs="Times New Roman"/>
          <w:sz w:val="28"/>
          <w:szCs w:val="28"/>
        </w:rPr>
        <w:t>проведені</w:t>
      </w:r>
      <w:proofErr w:type="spellEnd"/>
      <w:r w:rsidR="006F507A" w:rsidRPr="00EE7F5C">
        <w:rPr>
          <w:rFonts w:ascii="Times New Roman" w:hAnsi="Times New Roman" w:cs="Times New Roman"/>
          <w:sz w:val="28"/>
          <w:szCs w:val="28"/>
        </w:rPr>
        <w:t xml:space="preserve"> </w:t>
      </w:r>
      <w:r w:rsidR="006F507A">
        <w:rPr>
          <w:rFonts w:ascii="Times New Roman" w:hAnsi="Times New Roman" w:cs="Times New Roman"/>
          <w:sz w:val="28"/>
          <w:szCs w:val="28"/>
        </w:rPr>
        <w:t xml:space="preserve">такі </w:t>
      </w:r>
      <w:r w:rsidR="006F507A" w:rsidRPr="00EE7F5C">
        <w:rPr>
          <w:rFonts w:ascii="Times New Roman" w:hAnsi="Times New Roman" w:cs="Times New Roman"/>
          <w:b/>
          <w:bCs/>
          <w:i/>
          <w:iCs/>
          <w:sz w:val="28"/>
          <w:szCs w:val="28"/>
          <w:u w:val="thick"/>
        </w:rPr>
        <w:t xml:space="preserve">педагогічні </w:t>
      </w:r>
      <w:proofErr w:type="spellStart"/>
      <w:r w:rsidR="006F507A" w:rsidRPr="00EE7F5C">
        <w:rPr>
          <w:rFonts w:ascii="Times New Roman" w:hAnsi="Times New Roman" w:cs="Times New Roman"/>
          <w:b/>
          <w:bCs/>
          <w:i/>
          <w:iCs/>
          <w:sz w:val="28"/>
          <w:szCs w:val="28"/>
          <w:u w:val="thick"/>
        </w:rPr>
        <w:t>ради</w:t>
      </w:r>
      <w:proofErr w:type="spellEnd"/>
      <w:r w:rsidR="006F507A" w:rsidRPr="00EE7F5C">
        <w:rPr>
          <w:rFonts w:ascii="Times New Roman" w:hAnsi="Times New Roman" w:cs="Times New Roman"/>
          <w:bCs/>
          <w:i/>
          <w:iCs/>
          <w:sz w:val="28"/>
          <w:szCs w:val="28"/>
          <w:u w:val="thick"/>
        </w:rPr>
        <w:t>:</w:t>
      </w:r>
    </w:p>
    <w:p w:rsidR="006F507A" w:rsidRPr="009D10AB" w:rsidRDefault="006F507A" w:rsidP="006F507A">
      <w:pPr>
        <w:spacing w:after="0"/>
        <w:ind w:firstLine="567"/>
        <w:jc w:val="both"/>
        <w:rPr>
          <w:rFonts w:ascii="Times New Roman" w:hAnsi="Times New Roman" w:cs="Times New Roman"/>
          <w:bCs/>
          <w:iCs/>
          <w:noProof/>
          <w:sz w:val="28"/>
          <w:szCs w:val="28"/>
        </w:rPr>
      </w:pPr>
      <w:r w:rsidRPr="009D10AB">
        <w:rPr>
          <w:rFonts w:ascii="Times New Roman" w:hAnsi="Times New Roman" w:cs="Times New Roman"/>
          <w:bCs/>
          <w:iCs/>
          <w:noProof/>
          <w:sz w:val="28"/>
          <w:szCs w:val="28"/>
        </w:rPr>
        <w:t>1.Про організацію  діяльності педколективу в 2019-2020навчальному році</w:t>
      </w:r>
    </w:p>
    <w:p w:rsidR="006F507A" w:rsidRPr="009D10AB" w:rsidRDefault="006F507A" w:rsidP="006F507A">
      <w:pPr>
        <w:spacing w:after="0"/>
        <w:ind w:firstLine="567"/>
        <w:jc w:val="both"/>
        <w:rPr>
          <w:rFonts w:ascii="Times New Roman" w:hAnsi="Times New Roman" w:cs="Times New Roman"/>
          <w:bCs/>
          <w:iCs/>
          <w:noProof/>
          <w:sz w:val="28"/>
          <w:szCs w:val="28"/>
        </w:rPr>
      </w:pPr>
      <w:r w:rsidRPr="009D10AB">
        <w:rPr>
          <w:rFonts w:ascii="Times New Roman" w:hAnsi="Times New Roman" w:cs="Times New Roman"/>
          <w:bCs/>
          <w:iCs/>
          <w:noProof/>
          <w:sz w:val="28"/>
          <w:szCs w:val="28"/>
        </w:rPr>
        <w:t>2.Про соціально-економічне виховання дошкільників.</w:t>
      </w:r>
    </w:p>
    <w:p w:rsidR="006F507A" w:rsidRDefault="006F507A" w:rsidP="006F507A">
      <w:pPr>
        <w:spacing w:after="0"/>
        <w:ind w:firstLine="567"/>
        <w:jc w:val="both"/>
        <w:rPr>
          <w:rFonts w:ascii="Times New Roman" w:hAnsi="Times New Roman" w:cs="Times New Roman"/>
          <w:bCs/>
          <w:i/>
          <w:iCs/>
          <w:noProof/>
          <w:sz w:val="28"/>
          <w:szCs w:val="28"/>
          <w:u w:val="thick"/>
        </w:rPr>
      </w:pPr>
      <w:r w:rsidRPr="009D10AB">
        <w:rPr>
          <w:rFonts w:ascii="Times New Roman" w:hAnsi="Times New Roman" w:cs="Times New Roman"/>
          <w:bCs/>
          <w:iCs/>
          <w:noProof/>
          <w:sz w:val="28"/>
          <w:szCs w:val="28"/>
        </w:rPr>
        <w:t>3.Формування почуття національної свідомості та любові до рідної землі у дітей дошкільного віку засобами мистецтва</w:t>
      </w:r>
      <w:r>
        <w:rPr>
          <w:rFonts w:ascii="Times New Roman" w:hAnsi="Times New Roman" w:cs="Times New Roman"/>
          <w:bCs/>
          <w:i/>
          <w:iCs/>
          <w:noProof/>
          <w:sz w:val="28"/>
          <w:szCs w:val="28"/>
          <w:u w:val="thick"/>
        </w:rPr>
        <w:t>.</w:t>
      </w:r>
    </w:p>
    <w:p w:rsidR="006F507A" w:rsidRDefault="006F507A" w:rsidP="006F507A">
      <w:pPr>
        <w:spacing w:after="0"/>
        <w:ind w:firstLine="567"/>
        <w:jc w:val="both"/>
        <w:rPr>
          <w:rFonts w:ascii="Times New Roman" w:hAnsi="Times New Roman" w:cs="Times New Roman"/>
          <w:noProof/>
          <w:sz w:val="28"/>
          <w:szCs w:val="28"/>
        </w:rPr>
      </w:pPr>
      <w:r>
        <w:rPr>
          <w:rFonts w:ascii="Times New Roman" w:hAnsi="Times New Roman" w:cs="Times New Roman"/>
          <w:noProof/>
          <w:sz w:val="28"/>
          <w:szCs w:val="28"/>
        </w:rPr>
        <w:lastRenderedPageBreak/>
        <w:t>4.Результати ефективності вибраних форм і методі організації в навчально-виховній роботі.</w:t>
      </w:r>
    </w:p>
    <w:p w:rsidR="006F507A" w:rsidRDefault="006F507A" w:rsidP="00001A43">
      <w:pPr>
        <w:pStyle w:val="a6"/>
        <w:spacing w:after="0" w:line="276" w:lineRule="auto"/>
        <w:ind w:firstLine="540"/>
        <w:jc w:val="both"/>
        <w:rPr>
          <w:sz w:val="28"/>
          <w:szCs w:val="28"/>
          <w:lang w:val="uk-UA"/>
        </w:rPr>
      </w:pPr>
      <w:r w:rsidRPr="00EE7F5C">
        <w:rPr>
          <w:bCs/>
          <w:sz w:val="28"/>
          <w:szCs w:val="28"/>
          <w:lang w:val="uk-UA"/>
        </w:rPr>
        <w:t>Зміст проведених семінарів складався з теоретичних, практичних завдань і використання активних та інтерактивних форм роботи з кадрами</w:t>
      </w:r>
      <w:r>
        <w:rPr>
          <w:bCs/>
          <w:sz w:val="28"/>
          <w:szCs w:val="28"/>
          <w:lang w:val="uk-UA"/>
        </w:rPr>
        <w:t>.</w:t>
      </w:r>
      <w:r w:rsidR="00BC7A9F">
        <w:rPr>
          <w:bCs/>
          <w:sz w:val="28"/>
          <w:szCs w:val="28"/>
          <w:lang w:val="uk-UA"/>
        </w:rPr>
        <w:t xml:space="preserve"> </w:t>
      </w:r>
      <w:r w:rsidRPr="0020329D">
        <w:rPr>
          <w:sz w:val="28"/>
          <w:szCs w:val="28"/>
          <w:lang w:val="uk-UA"/>
        </w:rPr>
        <w:t>Під час педрад, семінарів використовувались інтерактивні методи навчання педагогів: дискусії, ділові ігри, вправи, які перш за все спонукали вихователів організовувати самостійну пошукову роботу в мікрогрупах з метою розв’язання певної проблеми, відкрито обмінюватися думками, діяти разом, поважати та прислухатися до думки інших аналізувати конкретні ситуації, приймати необхідні рішення</w:t>
      </w:r>
    </w:p>
    <w:p w:rsidR="006F507A" w:rsidRDefault="006F507A" w:rsidP="00001A43">
      <w:pPr>
        <w:pStyle w:val="a6"/>
        <w:spacing w:after="0" w:line="276" w:lineRule="auto"/>
        <w:ind w:firstLine="540"/>
        <w:jc w:val="both"/>
        <w:rPr>
          <w:sz w:val="28"/>
          <w:szCs w:val="28"/>
          <w:lang w:val="uk-UA"/>
        </w:rPr>
      </w:pPr>
      <w:r>
        <w:rPr>
          <w:sz w:val="28"/>
          <w:szCs w:val="28"/>
          <w:lang w:val="uk-UA"/>
        </w:rPr>
        <w:t>Актуальним питанням залишається використання інноваційних технологій в роботі сучасного дошкільного закладу.</w:t>
      </w:r>
      <w:r w:rsidRPr="00B078D7">
        <w:rPr>
          <w:sz w:val="28"/>
          <w:szCs w:val="28"/>
        </w:rPr>
        <w:t xml:space="preserve"> </w:t>
      </w:r>
    </w:p>
    <w:p w:rsidR="006F507A" w:rsidRPr="00837350" w:rsidRDefault="006F507A" w:rsidP="00001A43">
      <w:pPr>
        <w:tabs>
          <w:tab w:val="left" w:pos="10348"/>
        </w:tabs>
        <w:spacing w:after="0"/>
        <w:ind w:firstLine="284"/>
        <w:jc w:val="both"/>
        <w:rPr>
          <w:rFonts w:ascii="Times New Roman" w:eastAsia="Times New Roman" w:hAnsi="Times New Roman" w:cs="Times New Roman"/>
          <w:sz w:val="28"/>
          <w:szCs w:val="28"/>
          <w:lang w:val="uk-UA" w:eastAsia="ru-RU"/>
        </w:rPr>
      </w:pPr>
      <w:r w:rsidRPr="00B26219">
        <w:rPr>
          <w:rFonts w:ascii="Times New Roman" w:eastAsia="Times New Roman" w:hAnsi="Times New Roman" w:cs="Times New Roman"/>
          <w:noProof/>
          <w:sz w:val="28"/>
          <w:szCs w:val="20"/>
          <w:lang w:val="ru-RU" w:eastAsia="ru-RU"/>
        </w:rPr>
        <w:pict>
          <v:line id="Line 262" o:spid="_x0000_s1027" style="position:absolute;left:0;text-align:left;z-index:251661312;visibility:visible" from="306pt,484.1pt" to="306pt,4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"/>
        </w:pict>
      </w:r>
      <w:r w:rsidRPr="00B26219">
        <w:rPr>
          <w:rFonts w:ascii="Times New Roman" w:eastAsia="Times New Roman" w:hAnsi="Times New Roman" w:cs="Times New Roman"/>
          <w:noProof/>
          <w:sz w:val="28"/>
          <w:szCs w:val="20"/>
          <w:lang w:val="ru-RU" w:eastAsia="ru-RU"/>
        </w:rPr>
        <w:pict>
          <v:line id="Line 261" o:spid="_x0000_s1028" style="position:absolute;left:0;text-align:left;z-index:251662336;visibility:visible" from="0,484.1pt" to="0,4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N5EAIAACY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"/>
        </w:pict>
      </w:r>
      <w:r w:rsidRPr="00B26219">
        <w:rPr>
          <w:rFonts w:ascii="Times New Roman" w:eastAsia="Times New Roman" w:hAnsi="Times New Roman" w:cs="Times New Roman"/>
          <w:noProof/>
          <w:sz w:val="28"/>
          <w:szCs w:val="20"/>
          <w:lang w:val="ru-RU" w:eastAsia="ru-RU"/>
        </w:rPr>
        <w:pict>
          <v:line id="Line 260" o:spid="_x0000_s1029" style="position:absolute;left:0;text-align:left;z-index:251663360;visibility:visible" from="108pt,475.1pt" to="108pt,4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7SJQIAAEg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">
            <v:stroke endarrow="block"/>
          </v:line>
        </w:pict>
      </w:r>
      <w:r w:rsidRPr="00B26219">
        <w:rPr>
          <w:rFonts w:ascii="Times New Roman" w:eastAsia="Times New Roman" w:hAnsi="Times New Roman" w:cs="Times New Roman"/>
          <w:noProof/>
          <w:sz w:val="28"/>
          <w:szCs w:val="20"/>
          <w:lang w:val="ru-RU" w:eastAsia="ru-RU"/>
        </w:rPr>
        <w:pict>
          <v:line id="Line 259" o:spid="_x0000_s1030" style="position:absolute;left:0;text-align:left;z-index:251664384;visibility:visible" from="63pt,475.1pt" to="63pt,4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ytJQIAAEg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">
            <v:stroke endarrow="block"/>
          </v:line>
        </w:pict>
      </w:r>
      <w:r w:rsidRPr="00B26219">
        <w:rPr>
          <w:rFonts w:ascii="Times New Roman" w:eastAsia="Times New Roman" w:hAnsi="Times New Roman" w:cs="Times New Roman"/>
          <w:noProof/>
          <w:sz w:val="28"/>
          <w:szCs w:val="20"/>
          <w:lang w:val="ru-RU" w:eastAsia="ru-RU"/>
        </w:rPr>
        <w:pict>
          <v:line id="Line 258" o:spid="_x0000_s1031" style="position:absolute;left:0;text-align:left;z-index:251665408;visibility:visible" from="18pt,475.1pt" to="18pt,4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ChJQIAAEg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">
            <v:stroke endarrow="block"/>
          </v:line>
        </w:pict>
      </w:r>
      <w:r w:rsidRPr="00B26219">
        <w:rPr>
          <w:rFonts w:ascii="Times New Roman" w:eastAsia="Times New Roman" w:hAnsi="Times New Roman" w:cs="Times New Roman"/>
          <w:noProof/>
          <w:sz w:val="28"/>
          <w:szCs w:val="20"/>
          <w:lang w:val="ru-RU" w:eastAsia="ru-RU"/>
        </w:rPr>
        <w:pict>
          <v:line id="Line 257" o:spid="_x0000_s1032" style="position:absolute;left:0;text-align:left;z-index:251666432;visibility:visible" from="9pt,471.4pt" to="171pt,4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N4FQIAACw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"/>
        </w:pict>
      </w:r>
      <w:proofErr w:type="spellStart"/>
      <w:r w:rsidRPr="0046546D">
        <w:rPr>
          <w:rFonts w:ascii="Times New Roman" w:eastAsia="Times New Roman" w:hAnsi="Times New Roman" w:cs="Times New Roman"/>
          <w:sz w:val="28"/>
          <w:szCs w:val="28"/>
          <w:lang w:eastAsia="ru-RU"/>
        </w:rPr>
        <w:t>Проте</w:t>
      </w:r>
      <w:proofErr w:type="spellEnd"/>
      <w:r w:rsidRPr="0046546D">
        <w:rPr>
          <w:rFonts w:ascii="Times New Roman" w:eastAsia="Times New Roman" w:hAnsi="Times New Roman" w:cs="Times New Roman"/>
          <w:sz w:val="28"/>
          <w:szCs w:val="28"/>
          <w:lang w:eastAsia="ru-RU"/>
        </w:rPr>
        <w:t xml:space="preserve"> протягом навчального </w:t>
      </w:r>
      <w:proofErr w:type="spellStart"/>
      <w:r w:rsidRPr="0046546D">
        <w:rPr>
          <w:rFonts w:ascii="Times New Roman" w:eastAsia="Times New Roman" w:hAnsi="Times New Roman" w:cs="Times New Roman"/>
          <w:sz w:val="28"/>
          <w:szCs w:val="28"/>
          <w:lang w:eastAsia="ru-RU"/>
        </w:rPr>
        <w:t>року</w:t>
      </w:r>
      <w:proofErr w:type="spellEnd"/>
      <w:r w:rsidRPr="0046546D">
        <w:rPr>
          <w:rFonts w:ascii="Times New Roman" w:eastAsia="Times New Roman" w:hAnsi="Times New Roman" w:cs="Times New Roman"/>
          <w:sz w:val="28"/>
          <w:szCs w:val="28"/>
          <w:lang w:eastAsia="ru-RU"/>
        </w:rPr>
        <w:t xml:space="preserve"> були і </w:t>
      </w:r>
      <w:proofErr w:type="spellStart"/>
      <w:r w:rsidRPr="0046546D">
        <w:rPr>
          <w:rFonts w:ascii="Times New Roman" w:eastAsia="Times New Roman" w:hAnsi="Times New Roman" w:cs="Times New Roman"/>
          <w:sz w:val="28"/>
          <w:szCs w:val="28"/>
          <w:lang w:eastAsia="ru-RU"/>
        </w:rPr>
        <w:t>загальні</w:t>
      </w:r>
      <w:proofErr w:type="spellEnd"/>
      <w:r w:rsidRPr="0046546D">
        <w:rPr>
          <w:rFonts w:ascii="Times New Roman" w:eastAsia="Times New Roman" w:hAnsi="Times New Roman" w:cs="Times New Roman"/>
          <w:sz w:val="28"/>
          <w:szCs w:val="28"/>
          <w:lang w:eastAsia="ru-RU"/>
        </w:rPr>
        <w:t xml:space="preserve"> </w:t>
      </w:r>
      <w:proofErr w:type="spellStart"/>
      <w:r w:rsidRPr="0046546D">
        <w:rPr>
          <w:rFonts w:ascii="Times New Roman" w:eastAsia="Times New Roman" w:hAnsi="Times New Roman" w:cs="Times New Roman"/>
          <w:sz w:val="28"/>
          <w:szCs w:val="28"/>
          <w:lang w:eastAsia="ru-RU"/>
        </w:rPr>
        <w:t>недоліки</w:t>
      </w:r>
      <w:proofErr w:type="spellEnd"/>
      <w:r w:rsidRPr="0046546D">
        <w:rPr>
          <w:rFonts w:ascii="Times New Roman" w:eastAsia="Times New Roman" w:hAnsi="Times New Roman" w:cs="Times New Roman"/>
          <w:sz w:val="28"/>
          <w:szCs w:val="28"/>
          <w:lang w:eastAsia="ru-RU"/>
        </w:rPr>
        <w:t xml:space="preserve"> у </w:t>
      </w:r>
      <w:proofErr w:type="spellStart"/>
      <w:r w:rsidRPr="0046546D">
        <w:rPr>
          <w:rFonts w:ascii="Times New Roman" w:eastAsia="Times New Roman" w:hAnsi="Times New Roman" w:cs="Times New Roman"/>
          <w:sz w:val="28"/>
          <w:szCs w:val="28"/>
          <w:lang w:eastAsia="ru-RU"/>
        </w:rPr>
        <w:t>методичній</w:t>
      </w:r>
      <w:proofErr w:type="spellEnd"/>
      <w:r w:rsidRPr="0046546D">
        <w:rPr>
          <w:rFonts w:ascii="Times New Roman" w:eastAsia="Times New Roman" w:hAnsi="Times New Roman" w:cs="Times New Roman"/>
          <w:sz w:val="28"/>
          <w:szCs w:val="28"/>
          <w:lang w:eastAsia="ru-RU"/>
        </w:rPr>
        <w:t xml:space="preserve"> роботі:</w:t>
      </w:r>
      <w:r w:rsidR="00BC7A9F">
        <w:rPr>
          <w:rFonts w:ascii="Times New Roman" w:eastAsia="Times New Roman" w:hAnsi="Times New Roman" w:cs="Times New Roman"/>
          <w:sz w:val="28"/>
          <w:szCs w:val="28"/>
          <w:lang w:val="uk-UA" w:eastAsia="ru-RU"/>
        </w:rPr>
        <w:t xml:space="preserve"> у зв</w:t>
      </w:r>
      <w:r w:rsidR="00837350">
        <w:rPr>
          <w:rFonts w:ascii="Times New Roman" w:eastAsia="Times New Roman" w:hAnsi="Times New Roman" w:cs="Times New Roman"/>
          <w:sz w:val="28"/>
          <w:szCs w:val="28"/>
          <w:lang w:val="uk-UA" w:eastAsia="ru-RU"/>
        </w:rPr>
        <w:t>`</w:t>
      </w:r>
      <w:r w:rsidR="00BC7A9F">
        <w:rPr>
          <w:rFonts w:ascii="Times New Roman" w:eastAsia="Times New Roman" w:hAnsi="Times New Roman" w:cs="Times New Roman"/>
          <w:sz w:val="28"/>
          <w:szCs w:val="28"/>
          <w:lang w:val="uk-UA" w:eastAsia="ru-RU"/>
        </w:rPr>
        <w:t>язку</w:t>
      </w:r>
      <w:r w:rsidR="00837350">
        <w:rPr>
          <w:rFonts w:ascii="Times New Roman" w:eastAsia="Times New Roman" w:hAnsi="Times New Roman" w:cs="Times New Roman"/>
          <w:sz w:val="28"/>
          <w:szCs w:val="28"/>
          <w:lang w:eastAsia="ru-RU"/>
        </w:rPr>
        <w:t xml:space="preserve"> з </w:t>
      </w:r>
      <w:proofErr w:type="spellStart"/>
      <w:r w:rsidR="00837350">
        <w:rPr>
          <w:rFonts w:ascii="Times New Roman" w:eastAsia="Times New Roman" w:hAnsi="Times New Roman" w:cs="Times New Roman"/>
          <w:sz w:val="28"/>
          <w:szCs w:val="28"/>
          <w:lang w:eastAsia="ru-RU"/>
        </w:rPr>
        <w:t>призупиненням</w:t>
      </w:r>
      <w:proofErr w:type="spellEnd"/>
      <w:r w:rsidR="00837350">
        <w:rPr>
          <w:rFonts w:ascii="Times New Roman" w:eastAsia="Times New Roman" w:hAnsi="Times New Roman" w:cs="Times New Roman"/>
          <w:sz w:val="28"/>
          <w:szCs w:val="28"/>
          <w:lang w:eastAsia="ru-RU"/>
        </w:rPr>
        <w:t xml:space="preserve"> навчальної діяльності.</w:t>
      </w:r>
    </w:p>
    <w:p w:rsidR="006F507A" w:rsidRDefault="006F507A" w:rsidP="00001A43">
      <w:pPr>
        <w:pStyle w:val="a6"/>
        <w:spacing w:after="0" w:line="276" w:lineRule="auto"/>
        <w:ind w:firstLine="566"/>
        <w:jc w:val="both"/>
        <w:rPr>
          <w:bCs/>
          <w:sz w:val="28"/>
          <w:szCs w:val="28"/>
          <w:lang w:val="uk-UA"/>
        </w:rPr>
      </w:pPr>
      <w:r w:rsidRPr="00B37450">
        <w:rPr>
          <w:bCs/>
          <w:sz w:val="28"/>
          <w:szCs w:val="28"/>
          <w:lang w:val="uk-UA"/>
        </w:rPr>
        <w:t xml:space="preserve">Проте процес педагогічної творчості, інноваційної діяльності в освітньому процесі </w:t>
      </w:r>
      <w:r w:rsidR="00691CA2">
        <w:rPr>
          <w:bCs/>
          <w:sz w:val="28"/>
          <w:szCs w:val="28"/>
          <w:lang w:val="uk-UA"/>
        </w:rPr>
        <w:t>ДНЗ</w:t>
      </w:r>
      <w:r w:rsidRPr="00B37450">
        <w:rPr>
          <w:bCs/>
          <w:sz w:val="28"/>
          <w:szCs w:val="28"/>
          <w:lang w:val="uk-UA"/>
        </w:rPr>
        <w:t xml:space="preserve"> не закінчений і не може бути закінчений. Розвиток дошкільної освіти залишається одним із пріоритетних напрямів державної політики у галузі освіти.</w:t>
      </w:r>
    </w:p>
    <w:p w:rsidR="006F507A" w:rsidRDefault="006F507A" w:rsidP="006F507A">
      <w:pPr>
        <w:shd w:val="clear" w:color="auto" w:fill="FFFFFF"/>
        <w:spacing w:after="0"/>
        <w:ind w:firstLine="567"/>
        <w:jc w:val="both"/>
        <w:rPr>
          <w:rFonts w:ascii="Times New Roman" w:eastAsia="Times New Roman" w:hAnsi="Times New Roman" w:cs="Times New Roman"/>
          <w:noProof/>
          <w:sz w:val="28"/>
          <w:szCs w:val="28"/>
          <w:lang w:eastAsia="ru-RU"/>
        </w:rPr>
      </w:pPr>
      <w:r w:rsidRPr="0046546D">
        <w:rPr>
          <w:rFonts w:ascii="Times New Roman" w:eastAsia="Times New Roman" w:hAnsi="Times New Roman" w:cs="Times New Roman"/>
          <w:noProof/>
          <w:sz w:val="28"/>
          <w:szCs w:val="28"/>
          <w:lang w:eastAsia="ru-RU"/>
        </w:rPr>
        <w:t>Підводячи підсумок роботи з цього напряму, можна зазначити, що рівень методичної роботи знаходиться на достатньому рівні, в наступному році ця робота потребує подальшої опмізації та систематизації.</w:t>
      </w:r>
    </w:p>
    <w:p w:rsidR="006F507A" w:rsidRPr="00D32C71" w:rsidRDefault="006F507A" w:rsidP="006F507A">
      <w:pPr>
        <w:spacing w:after="0"/>
        <w:ind w:firstLine="539"/>
        <w:jc w:val="both"/>
        <w:rPr>
          <w:rFonts w:ascii="Times New Roman" w:eastAsia="Times New Roman" w:hAnsi="Times New Roman" w:cs="Times New Roman"/>
          <w:noProof/>
          <w:sz w:val="28"/>
          <w:szCs w:val="28"/>
          <w:lang w:eastAsia="ru-RU"/>
        </w:rPr>
      </w:pPr>
      <w:r w:rsidRPr="00D32C71">
        <w:rPr>
          <w:rFonts w:ascii="Times New Roman" w:eastAsia="Times New Roman" w:hAnsi="Times New Roman" w:cs="Times New Roman"/>
          <w:noProof/>
          <w:sz w:val="28"/>
          <w:szCs w:val="28"/>
          <w:lang w:eastAsia="ru-RU"/>
        </w:rPr>
        <w:t xml:space="preserve">Невід’ємною складовою системи адміністративних заходів з організації та управління діяльністю закладу дошкільної освіти є внутрішній контроль, який передбачає виявлення методичних, психолого-педагогічних, соціально-психологічних чинників досягнення або недосягнення накресленої цілі, їх аналіз, розробку програм корегувальних дій та їх впровадження з метою досягнення бажаного результату. </w:t>
      </w:r>
    </w:p>
    <w:p w:rsidR="006F507A" w:rsidRPr="00D32C71" w:rsidRDefault="006F507A" w:rsidP="006F507A">
      <w:pPr>
        <w:spacing w:after="0"/>
        <w:ind w:right="-79" w:firstLine="539"/>
        <w:jc w:val="both"/>
        <w:rPr>
          <w:rFonts w:ascii="Times New Roman" w:eastAsia="Times New Roman" w:hAnsi="Times New Roman" w:cs="Times New Roman"/>
          <w:noProof/>
          <w:sz w:val="28"/>
          <w:szCs w:val="28"/>
          <w:lang w:eastAsia="ru-RU"/>
        </w:rPr>
      </w:pPr>
      <w:r w:rsidRPr="00D32C71">
        <w:rPr>
          <w:rFonts w:ascii="Times New Roman" w:eastAsia="Times New Roman" w:hAnsi="Times New Roman" w:cs="Times New Roman"/>
          <w:noProof/>
          <w:sz w:val="28"/>
          <w:szCs w:val="28"/>
          <w:lang w:eastAsia="ru-RU"/>
        </w:rPr>
        <w:t>Значущим в напрямку контролю став аналіз планування. Систематично він проводиться 1 раз на місяць, виявляються позитивні надбання, з якими на найближчій нараді знайомляться всі педагоги, визначаються недоліки, які викладаються педагогу в усній та письмовій формі. Також плани аналізуються вибірково, напередодні дня проведення, щоб педагог міг зрозуміти, що він запланував не відповідно певним вимогам, та своєчасно зміг це усунути, не допускаючи помилок на практиці.</w:t>
      </w:r>
    </w:p>
    <w:p w:rsidR="006F507A" w:rsidRDefault="006F507A" w:rsidP="006F507A">
      <w:pPr>
        <w:spacing w:after="0" w:line="23" w:lineRule="atLeast"/>
        <w:ind w:firstLine="539"/>
        <w:jc w:val="center"/>
        <w:rPr>
          <w:rFonts w:ascii="Times New Roman" w:eastAsia="Times New Roman" w:hAnsi="Times New Roman" w:cs="Times New Roman"/>
          <w:sz w:val="28"/>
          <w:szCs w:val="28"/>
          <w:lang w:eastAsia="ru-RU"/>
        </w:rPr>
      </w:pPr>
    </w:p>
    <w:p w:rsidR="006F507A" w:rsidRPr="006A58ED" w:rsidRDefault="006F507A" w:rsidP="00001A43">
      <w:pPr>
        <w:pStyle w:val="a6"/>
        <w:spacing w:after="0" w:line="276" w:lineRule="auto"/>
        <w:ind w:firstLine="540"/>
        <w:jc w:val="both"/>
        <w:rPr>
          <w:bCs/>
          <w:sz w:val="28"/>
          <w:szCs w:val="28"/>
          <w:lang w:val="uk-UA"/>
        </w:rPr>
      </w:pPr>
      <w:r w:rsidRPr="006A58ED">
        <w:rPr>
          <w:bCs/>
          <w:sz w:val="28"/>
          <w:szCs w:val="28"/>
          <w:lang w:val="uk-UA"/>
        </w:rPr>
        <w:lastRenderedPageBreak/>
        <w:t>Результати контролю адміністративно-господарчої та педагогічної діяльності фіксуються у діловому щоденнику контролю завідувача. Кількість відвідуваних заходів достатня. У системі управлінських заходів адміністрації певне місце займає відвідування занять з метою вивчення результативності навчання та виховання дітей. Кількість відвідуваних заходів відповідає нормативним вимогам, що свідчить про достатній контроль за станом навчально-виховного процесу. За наслідками контролю проводиться всебічний аналіз.</w:t>
      </w:r>
    </w:p>
    <w:p w:rsidR="006F507A" w:rsidRPr="006A58ED" w:rsidRDefault="006F507A" w:rsidP="00001A43">
      <w:pPr>
        <w:pStyle w:val="a6"/>
        <w:spacing w:after="0" w:line="276" w:lineRule="auto"/>
        <w:ind w:firstLine="540"/>
        <w:jc w:val="both"/>
        <w:rPr>
          <w:bCs/>
          <w:sz w:val="28"/>
          <w:szCs w:val="28"/>
          <w:lang w:val="uk-UA"/>
        </w:rPr>
      </w:pPr>
      <w:r w:rsidRPr="006A58ED">
        <w:rPr>
          <w:bCs/>
          <w:sz w:val="28"/>
          <w:szCs w:val="28"/>
          <w:lang w:val="uk-UA"/>
        </w:rPr>
        <w:t>Щорічно проводиться звітуван</w:t>
      </w:r>
      <w:r>
        <w:rPr>
          <w:bCs/>
          <w:sz w:val="28"/>
          <w:szCs w:val="28"/>
          <w:lang w:val="uk-UA"/>
        </w:rPr>
        <w:t xml:space="preserve">ня завідувача ДНЗ на загальних </w:t>
      </w:r>
      <w:r w:rsidRPr="006A58ED">
        <w:rPr>
          <w:bCs/>
          <w:sz w:val="28"/>
          <w:szCs w:val="28"/>
          <w:lang w:val="uk-UA"/>
        </w:rPr>
        <w:t>зборах  трудового колективу та батьків закладу дошкільної освіти щодо функціонування закладу дошкільної освіти у поточному  навчальному році та прі</w:t>
      </w:r>
      <w:r>
        <w:rPr>
          <w:bCs/>
          <w:sz w:val="28"/>
          <w:szCs w:val="28"/>
          <w:lang w:val="uk-UA"/>
        </w:rPr>
        <w:t xml:space="preserve">оритетні завдання на наступний </w:t>
      </w:r>
      <w:r w:rsidRPr="006A58ED">
        <w:rPr>
          <w:bCs/>
          <w:sz w:val="28"/>
          <w:szCs w:val="28"/>
          <w:lang w:val="uk-UA"/>
        </w:rPr>
        <w:t>навчальний рік.</w:t>
      </w:r>
    </w:p>
    <w:p w:rsidR="006F507A" w:rsidRPr="006A58ED" w:rsidRDefault="006F507A" w:rsidP="00001A43">
      <w:pPr>
        <w:pStyle w:val="a6"/>
        <w:spacing w:after="0" w:line="276" w:lineRule="auto"/>
        <w:ind w:firstLine="540"/>
        <w:jc w:val="both"/>
        <w:rPr>
          <w:bCs/>
          <w:sz w:val="28"/>
          <w:szCs w:val="28"/>
          <w:lang w:val="uk-UA"/>
        </w:rPr>
      </w:pPr>
      <w:r w:rsidRPr="006A58ED">
        <w:rPr>
          <w:bCs/>
          <w:sz w:val="28"/>
          <w:szCs w:val="28"/>
          <w:lang w:val="uk-UA"/>
        </w:rPr>
        <w:t>В усіх вікових групах організована освітня діяльність відповідно до програмових завдань. Педагоги, через різні види занять, заохочували дошкільнят до критичного мислення, творчості, винахідливості, оцінювали конкретні досягнення дітей. Належна увага приділялась проведенню міні-занять.</w:t>
      </w:r>
    </w:p>
    <w:p w:rsidR="006F507A" w:rsidRPr="00CC4178" w:rsidRDefault="006F507A" w:rsidP="00001A43">
      <w:pPr>
        <w:pStyle w:val="a6"/>
        <w:spacing w:after="0" w:line="276" w:lineRule="auto"/>
        <w:ind w:firstLine="708"/>
        <w:jc w:val="both"/>
        <w:rPr>
          <w:bCs/>
          <w:sz w:val="28"/>
          <w:szCs w:val="28"/>
          <w:lang w:val="uk-UA"/>
        </w:rPr>
      </w:pPr>
      <w:r w:rsidRPr="00CC4178">
        <w:rPr>
          <w:bCs/>
          <w:sz w:val="28"/>
          <w:szCs w:val="28"/>
          <w:lang w:val="uk-UA"/>
        </w:rPr>
        <w:t>Однією з масових форм методичної роботи в закладі дошкільної освіти є організація виставок. Це виставки дитячої творчості, спільних робіт дітей з батьками, спеціальні виставки за тематикою педагогічних рад.</w:t>
      </w:r>
    </w:p>
    <w:p w:rsidR="006F507A" w:rsidRPr="0020329D" w:rsidRDefault="006F507A" w:rsidP="00001A43">
      <w:pPr>
        <w:pStyle w:val="a6"/>
        <w:spacing w:after="0" w:line="276" w:lineRule="auto"/>
        <w:ind w:firstLine="708"/>
        <w:jc w:val="both"/>
        <w:rPr>
          <w:bCs/>
          <w:sz w:val="28"/>
          <w:szCs w:val="28"/>
          <w:lang w:val="uk-UA"/>
        </w:rPr>
      </w:pPr>
      <w:r w:rsidRPr="0020329D">
        <w:rPr>
          <w:bCs/>
          <w:sz w:val="28"/>
          <w:szCs w:val="28"/>
          <w:lang w:val="uk-UA"/>
        </w:rPr>
        <w:t xml:space="preserve">Вихованці всіх груп разом з батьками брали участь у </w:t>
      </w:r>
      <w:r w:rsidRPr="006D3245">
        <w:rPr>
          <w:b/>
          <w:bCs/>
          <w:i/>
          <w:iCs/>
          <w:sz w:val="28"/>
          <w:szCs w:val="28"/>
          <w:u w:val="single"/>
          <w:lang w:val="uk-UA"/>
        </w:rPr>
        <w:t>конкурсах</w:t>
      </w:r>
      <w:r w:rsidRPr="006D3245">
        <w:rPr>
          <w:bCs/>
          <w:i/>
          <w:iCs/>
          <w:sz w:val="28"/>
          <w:szCs w:val="28"/>
          <w:u w:val="single"/>
          <w:lang w:val="uk-UA"/>
        </w:rPr>
        <w:t xml:space="preserve">, </w:t>
      </w:r>
      <w:r w:rsidRPr="006D3245">
        <w:rPr>
          <w:b/>
          <w:bCs/>
          <w:i/>
          <w:iCs/>
          <w:sz w:val="28"/>
          <w:szCs w:val="28"/>
          <w:u w:val="single"/>
          <w:lang w:val="uk-UA"/>
        </w:rPr>
        <w:t>виставках</w:t>
      </w:r>
      <w:r w:rsidRPr="0020329D">
        <w:rPr>
          <w:b/>
          <w:bCs/>
          <w:i/>
          <w:iCs/>
          <w:sz w:val="28"/>
          <w:szCs w:val="28"/>
          <w:lang w:val="uk-UA"/>
        </w:rPr>
        <w:t>,</w:t>
      </w:r>
      <w:r w:rsidRPr="0020329D">
        <w:rPr>
          <w:bCs/>
          <w:i/>
          <w:iCs/>
          <w:sz w:val="28"/>
          <w:szCs w:val="28"/>
          <w:lang w:val="uk-UA"/>
        </w:rPr>
        <w:t xml:space="preserve"> </w:t>
      </w:r>
      <w:r w:rsidRPr="0020329D">
        <w:rPr>
          <w:bCs/>
          <w:sz w:val="28"/>
          <w:szCs w:val="28"/>
          <w:lang w:val="uk-UA"/>
        </w:rPr>
        <w:t>які проходили в закладі дошкільної освіти:</w:t>
      </w:r>
    </w:p>
    <w:p w:rsidR="006F507A" w:rsidRPr="00CC4178" w:rsidRDefault="006F507A" w:rsidP="006F507A">
      <w:pPr>
        <w:pStyle w:val="a6"/>
        <w:numPr>
          <w:ilvl w:val="0"/>
          <w:numId w:val="16"/>
        </w:numPr>
        <w:spacing w:after="0"/>
        <w:jc w:val="both"/>
        <w:rPr>
          <w:bCs/>
          <w:sz w:val="28"/>
          <w:szCs w:val="28"/>
          <w:lang w:val="uk-UA"/>
        </w:rPr>
      </w:pPr>
      <w:r>
        <w:rPr>
          <w:sz w:val="28"/>
          <w:szCs w:val="28"/>
          <w:lang w:val="uk-UA"/>
        </w:rPr>
        <w:t>«Дива осінньої природи»;</w:t>
      </w:r>
    </w:p>
    <w:p w:rsidR="006F507A" w:rsidRPr="00CC4178" w:rsidRDefault="006F507A" w:rsidP="006F507A">
      <w:pPr>
        <w:pStyle w:val="a6"/>
        <w:numPr>
          <w:ilvl w:val="0"/>
          <w:numId w:val="16"/>
        </w:numPr>
        <w:spacing w:after="0"/>
        <w:jc w:val="both"/>
        <w:rPr>
          <w:bCs/>
          <w:sz w:val="28"/>
          <w:szCs w:val="28"/>
          <w:lang w:val="uk-UA"/>
        </w:rPr>
      </w:pPr>
      <w:r w:rsidRPr="003D088E">
        <w:rPr>
          <w:sz w:val="28"/>
          <w:szCs w:val="28"/>
          <w:lang w:val="uk-UA"/>
        </w:rPr>
        <w:t xml:space="preserve">«Вабить барвами </w:t>
      </w:r>
      <w:r>
        <w:rPr>
          <w:sz w:val="28"/>
          <w:szCs w:val="28"/>
          <w:lang w:val="uk-UA"/>
        </w:rPr>
        <w:t>і плодом світ осінньої природи»;</w:t>
      </w:r>
    </w:p>
    <w:p w:rsidR="006F507A" w:rsidRPr="00CC4178" w:rsidRDefault="006F507A" w:rsidP="006F507A">
      <w:pPr>
        <w:pStyle w:val="a6"/>
        <w:numPr>
          <w:ilvl w:val="0"/>
          <w:numId w:val="16"/>
        </w:numPr>
        <w:spacing w:after="0"/>
        <w:jc w:val="both"/>
        <w:rPr>
          <w:bCs/>
          <w:sz w:val="28"/>
          <w:szCs w:val="28"/>
          <w:lang w:val="uk-UA"/>
        </w:rPr>
      </w:pPr>
      <w:r>
        <w:rPr>
          <w:sz w:val="28"/>
          <w:szCs w:val="28"/>
          <w:lang w:val="uk-UA"/>
        </w:rPr>
        <w:t>Ой зима красуня мила»;</w:t>
      </w:r>
    </w:p>
    <w:p w:rsidR="006F507A" w:rsidRDefault="006F507A" w:rsidP="006F507A">
      <w:pPr>
        <w:pStyle w:val="31"/>
        <w:tabs>
          <w:tab w:val="left" w:pos="952"/>
        </w:tabs>
        <w:spacing w:line="240" w:lineRule="auto"/>
        <w:ind w:left="0" w:firstLine="0"/>
        <w:jc w:val="both"/>
        <w:rPr>
          <w:u w:val="thick"/>
          <w:lang w:val="ru-RU"/>
        </w:rPr>
      </w:pPr>
      <w:r w:rsidRPr="003E1B06">
        <w:rPr>
          <w:u w:val="thick"/>
          <w:lang w:val="ru-RU"/>
        </w:rPr>
        <w:t>свята та</w:t>
      </w:r>
      <w:r>
        <w:rPr>
          <w:u w:val="thick"/>
          <w:lang w:val="ru-RU"/>
        </w:rPr>
        <w:t xml:space="preserve"> </w:t>
      </w:r>
      <w:proofErr w:type="spellStart"/>
      <w:r w:rsidRPr="003E1B06">
        <w:rPr>
          <w:u w:val="thick"/>
          <w:lang w:val="ru-RU"/>
        </w:rPr>
        <w:t>розваги</w:t>
      </w:r>
      <w:proofErr w:type="spellEnd"/>
      <w:r w:rsidRPr="003E1B06">
        <w:rPr>
          <w:u w:val="thick"/>
          <w:lang w:val="ru-RU"/>
        </w:rPr>
        <w:t>:</w:t>
      </w:r>
    </w:p>
    <w:p w:rsidR="006F507A" w:rsidRPr="00CC4178" w:rsidRDefault="006F507A" w:rsidP="006F507A">
      <w:pPr>
        <w:pStyle w:val="31"/>
        <w:numPr>
          <w:ilvl w:val="0"/>
          <w:numId w:val="17"/>
        </w:numPr>
        <w:tabs>
          <w:tab w:val="left" w:pos="952"/>
        </w:tabs>
        <w:spacing w:line="240" w:lineRule="auto"/>
        <w:ind w:firstLine="414"/>
        <w:jc w:val="both"/>
        <w:rPr>
          <w:b w:val="0"/>
          <w:i w:val="0"/>
          <w:u w:val="single"/>
          <w:lang w:val="uk-UA"/>
        </w:rPr>
      </w:pPr>
      <w:r>
        <w:rPr>
          <w:b w:val="0"/>
          <w:i w:val="0"/>
          <w:lang w:val="uk-UA"/>
        </w:rPr>
        <w:t>«Завітала в гості осінь золота»;</w:t>
      </w:r>
    </w:p>
    <w:p w:rsidR="006F507A" w:rsidRPr="00CC4178" w:rsidRDefault="006F507A" w:rsidP="006F507A">
      <w:pPr>
        <w:pStyle w:val="31"/>
        <w:numPr>
          <w:ilvl w:val="0"/>
          <w:numId w:val="17"/>
        </w:numPr>
        <w:tabs>
          <w:tab w:val="left" w:pos="952"/>
        </w:tabs>
        <w:spacing w:line="240" w:lineRule="auto"/>
        <w:ind w:firstLine="414"/>
        <w:jc w:val="both"/>
        <w:rPr>
          <w:b w:val="0"/>
          <w:i w:val="0"/>
          <w:u w:val="single"/>
          <w:lang w:val="uk-UA"/>
        </w:rPr>
      </w:pPr>
      <w:r>
        <w:rPr>
          <w:b w:val="0"/>
          <w:i w:val="0"/>
          <w:lang w:val="uk-UA"/>
        </w:rPr>
        <w:t>«Новорічні пригоди»;</w:t>
      </w:r>
    </w:p>
    <w:p w:rsidR="006F507A" w:rsidRDefault="006F507A" w:rsidP="006F507A">
      <w:pPr>
        <w:pStyle w:val="31"/>
        <w:numPr>
          <w:ilvl w:val="0"/>
          <w:numId w:val="17"/>
        </w:numPr>
        <w:tabs>
          <w:tab w:val="left" w:pos="952"/>
        </w:tabs>
        <w:spacing w:line="240" w:lineRule="auto"/>
        <w:ind w:firstLine="414"/>
        <w:jc w:val="both"/>
        <w:rPr>
          <w:b w:val="0"/>
          <w:i w:val="0"/>
          <w:lang w:val="uk-UA"/>
        </w:rPr>
      </w:pPr>
      <w:r w:rsidRPr="00CC4178">
        <w:rPr>
          <w:b w:val="0"/>
          <w:i w:val="0"/>
          <w:lang w:val="uk-UA"/>
        </w:rPr>
        <w:t>«Щедрівочка щедрувала, добра людям побажала»</w:t>
      </w:r>
      <w:r>
        <w:rPr>
          <w:b w:val="0"/>
          <w:i w:val="0"/>
          <w:lang w:val="uk-UA"/>
        </w:rPr>
        <w:t>;</w:t>
      </w:r>
    </w:p>
    <w:p w:rsidR="006F507A" w:rsidRPr="0020329D" w:rsidRDefault="006F507A" w:rsidP="006F507A">
      <w:pPr>
        <w:pStyle w:val="31"/>
        <w:numPr>
          <w:ilvl w:val="0"/>
          <w:numId w:val="17"/>
        </w:numPr>
        <w:tabs>
          <w:tab w:val="left" w:pos="952"/>
        </w:tabs>
        <w:spacing w:line="240" w:lineRule="auto"/>
        <w:ind w:firstLine="414"/>
        <w:jc w:val="both"/>
        <w:rPr>
          <w:b w:val="0"/>
          <w:i w:val="0"/>
          <w:lang w:val="uk-UA"/>
        </w:rPr>
      </w:pPr>
      <w:r w:rsidRPr="0020329D">
        <w:rPr>
          <w:b w:val="0"/>
          <w:i w:val="0"/>
          <w:lang w:val="uk-UA"/>
        </w:rPr>
        <w:t xml:space="preserve"> «День знань – це наше і це твоє</w:t>
      </w:r>
      <w:r w:rsidRPr="0020329D">
        <w:rPr>
          <w:b w:val="0"/>
          <w:i w:val="0"/>
          <w:sz w:val="24"/>
          <w:szCs w:val="24"/>
          <w:lang w:val="uk-UA"/>
        </w:rPr>
        <w:t>»;</w:t>
      </w:r>
    </w:p>
    <w:p w:rsidR="006F507A" w:rsidRDefault="006F507A" w:rsidP="006F507A">
      <w:pPr>
        <w:pStyle w:val="31"/>
        <w:numPr>
          <w:ilvl w:val="0"/>
          <w:numId w:val="17"/>
        </w:numPr>
        <w:tabs>
          <w:tab w:val="left" w:pos="952"/>
        </w:tabs>
        <w:spacing w:line="240" w:lineRule="auto"/>
        <w:ind w:firstLine="414"/>
        <w:jc w:val="both"/>
        <w:rPr>
          <w:b w:val="0"/>
          <w:i w:val="0"/>
          <w:lang w:val="uk-UA"/>
        </w:rPr>
      </w:pPr>
      <w:r>
        <w:rPr>
          <w:b w:val="0"/>
          <w:i w:val="0"/>
          <w:lang w:val="uk-UA"/>
        </w:rPr>
        <w:t>«Ми маленькі козачата»;</w:t>
      </w:r>
    </w:p>
    <w:p w:rsidR="006F507A" w:rsidRDefault="006F507A" w:rsidP="006F507A">
      <w:pPr>
        <w:pStyle w:val="31"/>
        <w:numPr>
          <w:ilvl w:val="0"/>
          <w:numId w:val="17"/>
        </w:numPr>
        <w:tabs>
          <w:tab w:val="left" w:pos="952"/>
        </w:tabs>
        <w:spacing w:line="240" w:lineRule="auto"/>
        <w:ind w:firstLine="414"/>
        <w:jc w:val="both"/>
        <w:rPr>
          <w:b w:val="0"/>
          <w:i w:val="0"/>
          <w:lang w:val="uk-UA"/>
        </w:rPr>
      </w:pPr>
      <w:r>
        <w:rPr>
          <w:b w:val="0"/>
          <w:i w:val="0"/>
          <w:lang w:val="uk-UA"/>
        </w:rPr>
        <w:t>«Люби і знай свій рідний край»;</w:t>
      </w:r>
    </w:p>
    <w:p w:rsidR="006F507A" w:rsidRPr="00CC4178" w:rsidRDefault="006F507A" w:rsidP="006F507A">
      <w:pPr>
        <w:pStyle w:val="31"/>
        <w:numPr>
          <w:ilvl w:val="0"/>
          <w:numId w:val="17"/>
        </w:numPr>
        <w:tabs>
          <w:tab w:val="left" w:pos="952"/>
        </w:tabs>
        <w:spacing w:line="240" w:lineRule="auto"/>
        <w:ind w:firstLine="414"/>
        <w:jc w:val="both"/>
        <w:rPr>
          <w:b w:val="0"/>
          <w:i w:val="0"/>
          <w:lang w:val="uk-UA"/>
        </w:rPr>
      </w:pPr>
      <w:r>
        <w:rPr>
          <w:b w:val="0"/>
          <w:i w:val="0"/>
          <w:lang w:val="uk-UA"/>
        </w:rPr>
        <w:t>«Спорт єднає друзів».</w:t>
      </w:r>
    </w:p>
    <w:p w:rsidR="006F507A" w:rsidRPr="00001A43" w:rsidRDefault="006F507A" w:rsidP="00001A43">
      <w:pPr>
        <w:spacing w:after="0"/>
        <w:ind w:firstLine="539"/>
        <w:jc w:val="both"/>
        <w:rPr>
          <w:rFonts w:ascii="Times New Roman" w:eastAsia="Times New Roman" w:hAnsi="Times New Roman" w:cs="Times New Roman"/>
          <w:noProof/>
          <w:sz w:val="28"/>
          <w:szCs w:val="28"/>
          <w:lang w:val="uk-UA" w:eastAsia="ru-RU"/>
        </w:rPr>
      </w:pPr>
      <w:r w:rsidRPr="00001A43">
        <w:rPr>
          <w:rFonts w:ascii="Times New Roman" w:eastAsia="Times New Roman" w:hAnsi="Times New Roman" w:cs="Times New Roman"/>
          <w:noProof/>
          <w:sz w:val="28"/>
          <w:szCs w:val="20"/>
          <w:lang w:val="uk-UA" w:eastAsia="ru-RU"/>
        </w:rPr>
        <w:t>Протягом року були проведені колективні перегляди</w:t>
      </w:r>
      <w:r w:rsidRPr="00001A43">
        <w:rPr>
          <w:rFonts w:ascii="Times New Roman" w:eastAsia="Times New Roman" w:hAnsi="Times New Roman" w:cs="Times New Roman"/>
          <w:noProof/>
          <w:sz w:val="28"/>
          <w:szCs w:val="28"/>
          <w:lang w:val="uk-UA" w:eastAsia="ru-RU"/>
        </w:rPr>
        <w:t>:</w:t>
      </w:r>
    </w:p>
    <w:p w:rsidR="006F507A" w:rsidRPr="00001A43" w:rsidRDefault="006F507A" w:rsidP="00001A43">
      <w:pPr>
        <w:spacing w:after="0"/>
        <w:ind w:firstLine="567"/>
        <w:contextualSpacing/>
        <w:jc w:val="both"/>
        <w:rPr>
          <w:bCs/>
          <w:noProof/>
          <w:sz w:val="28"/>
          <w:szCs w:val="28"/>
          <w:lang w:val="uk-UA"/>
        </w:rPr>
      </w:pPr>
      <w:r w:rsidRPr="00001A43">
        <w:rPr>
          <w:rFonts w:ascii="Times New Roman" w:eastAsia="Calibri" w:hAnsi="Times New Roman" w:cs="Calibri"/>
          <w:noProof/>
          <w:sz w:val="28"/>
          <w:szCs w:val="28"/>
          <w:lang w:val="uk-UA"/>
        </w:rPr>
        <w:t>Це сприяло закріпленню професійних знань вихователів та поліпшенню освітньої роботи з дітьми.</w:t>
      </w:r>
    </w:p>
    <w:p w:rsidR="006F507A" w:rsidRPr="00001A43" w:rsidRDefault="006F507A" w:rsidP="00001A43">
      <w:pPr>
        <w:pStyle w:val="5"/>
        <w:widowControl w:val="0"/>
        <w:numPr>
          <w:ilvl w:val="0"/>
          <w:numId w:val="15"/>
        </w:numPr>
        <w:shd w:val="clear" w:color="auto" w:fill="FFFFFF"/>
        <w:tabs>
          <w:tab w:val="left" w:pos="515"/>
        </w:tabs>
        <w:suppressAutoHyphens w:val="0"/>
        <w:autoSpaceDE w:val="0"/>
        <w:autoSpaceDN w:val="0"/>
        <w:adjustRightInd w:val="0"/>
        <w:spacing w:after="0"/>
        <w:ind w:left="0" w:firstLine="539"/>
        <w:jc w:val="both"/>
        <w:rPr>
          <w:rFonts w:ascii="Times New Roman" w:eastAsia="Times New Roman" w:hAnsi="Times New Roman" w:cs="Times New Roman"/>
          <w:noProof/>
          <w:spacing w:val="-10"/>
          <w:sz w:val="28"/>
          <w:szCs w:val="28"/>
          <w:lang w:val="uk-UA" w:eastAsia="ru-RU"/>
        </w:rPr>
      </w:pPr>
      <w:r w:rsidRPr="00001A43">
        <w:rPr>
          <w:rFonts w:ascii="Times New Roman" w:eastAsia="Times New Roman" w:hAnsi="Times New Roman" w:cs="Times New Roman"/>
          <w:noProof/>
          <w:spacing w:val="-4"/>
          <w:sz w:val="28"/>
          <w:szCs w:val="28"/>
          <w:lang w:val="uk-UA" w:eastAsia="ru-RU"/>
        </w:rPr>
        <w:t xml:space="preserve">У освітньому процесі дошкільного навчального закладу </w:t>
      </w:r>
      <w:r w:rsidRPr="00001A43">
        <w:rPr>
          <w:rFonts w:ascii="Times New Roman" w:eastAsia="Times New Roman" w:hAnsi="Times New Roman" w:cs="Times New Roman"/>
          <w:noProof/>
          <w:sz w:val="28"/>
          <w:szCs w:val="28"/>
          <w:lang w:val="uk-UA" w:eastAsia="ru-RU"/>
        </w:rPr>
        <w:t xml:space="preserve">використовуються </w:t>
      </w:r>
      <w:r w:rsidRPr="00001A43">
        <w:rPr>
          <w:rFonts w:ascii="Times New Roman" w:eastAsia="Times New Roman" w:hAnsi="Times New Roman" w:cs="Times New Roman"/>
          <w:noProof/>
          <w:sz w:val="28"/>
          <w:szCs w:val="28"/>
          <w:lang w:val="uk-UA" w:eastAsia="ru-RU"/>
        </w:rPr>
        <w:lastRenderedPageBreak/>
        <w:t xml:space="preserve">такі основні форми організації дітей: спеціально </w:t>
      </w:r>
      <w:r w:rsidRPr="00001A43">
        <w:rPr>
          <w:rFonts w:ascii="Times New Roman" w:eastAsia="Times New Roman" w:hAnsi="Times New Roman" w:cs="Times New Roman"/>
          <w:noProof/>
          <w:spacing w:val="-5"/>
          <w:sz w:val="28"/>
          <w:szCs w:val="28"/>
          <w:lang w:val="uk-UA" w:eastAsia="ru-RU"/>
        </w:rPr>
        <w:t xml:space="preserve">організована навчальна діяльність (заняття), ігри, самостійна діяльність дітей </w:t>
      </w:r>
      <w:r w:rsidRPr="00001A43">
        <w:rPr>
          <w:rFonts w:ascii="Times New Roman" w:eastAsia="Times New Roman" w:hAnsi="Times New Roman" w:cs="Times New Roman"/>
          <w:noProof/>
          <w:sz w:val="28"/>
          <w:szCs w:val="28"/>
          <w:lang w:val="uk-UA" w:eastAsia="ru-RU"/>
        </w:rPr>
        <w:t xml:space="preserve">(художня, рухова, мовленнєва, ігрова, трудова, дослідницька та ін.), індивідуальна робота, спостереження, екскурсії, походи, свята та розваги </w:t>
      </w:r>
      <w:r w:rsidRPr="00001A43">
        <w:rPr>
          <w:rFonts w:ascii="Times New Roman" w:eastAsia="Times New Roman" w:hAnsi="Times New Roman" w:cs="Times New Roman"/>
          <w:noProof/>
          <w:spacing w:val="-2"/>
          <w:sz w:val="28"/>
          <w:szCs w:val="28"/>
          <w:lang w:val="uk-UA" w:eastAsia="ru-RU"/>
        </w:rPr>
        <w:t xml:space="preserve">тощо. Вони організовуються фронтально, підгрупами, індивідуально </w:t>
      </w:r>
      <w:r w:rsidRPr="00001A43">
        <w:rPr>
          <w:rFonts w:ascii="Times New Roman" w:eastAsia="Times New Roman" w:hAnsi="Times New Roman" w:cs="Times New Roman"/>
          <w:noProof/>
          <w:sz w:val="28"/>
          <w:szCs w:val="28"/>
          <w:lang w:val="uk-UA" w:eastAsia="ru-RU"/>
        </w:rPr>
        <w:t>залежно від віку дітей, педагогічної мети, матеріально-</w:t>
      </w:r>
      <w:r w:rsidRPr="00001A43">
        <w:rPr>
          <w:rFonts w:ascii="Times New Roman" w:eastAsia="Times New Roman" w:hAnsi="Times New Roman" w:cs="Times New Roman"/>
          <w:noProof/>
          <w:spacing w:val="-10"/>
          <w:sz w:val="28"/>
          <w:szCs w:val="28"/>
          <w:lang w:val="uk-UA" w:eastAsia="ru-RU"/>
        </w:rPr>
        <w:t>технічного забезпечення закладу, професійної майстерності педагога.</w:t>
      </w:r>
    </w:p>
    <w:p w:rsidR="006F507A" w:rsidRPr="00D32C71" w:rsidRDefault="006F507A" w:rsidP="000C1DF5">
      <w:pPr>
        <w:spacing w:after="0"/>
        <w:ind w:firstLine="540"/>
        <w:jc w:val="both"/>
        <w:rPr>
          <w:rFonts w:ascii="Times New Roman" w:eastAsia="Times New Roman" w:hAnsi="Times New Roman" w:cs="Times New Roman"/>
          <w:sz w:val="28"/>
          <w:szCs w:val="28"/>
          <w:lang w:eastAsia="ru-RU"/>
        </w:rPr>
      </w:pPr>
      <w:r w:rsidRPr="00D32C71">
        <w:rPr>
          <w:rFonts w:ascii="Times New Roman" w:eastAsia="Times New Roman" w:hAnsi="Times New Roman" w:cs="Times New Roman"/>
          <w:noProof/>
          <w:sz w:val="28"/>
          <w:szCs w:val="28"/>
          <w:lang w:eastAsia="ru-RU"/>
        </w:rPr>
        <w:t>Мету нашою освітньої роботи ми вбачаємо у підготовці дитини – випускника: психологічно та соціально адаптованої, мотиваційно, інтелектуально та готової до успішного навчання у школі</w:t>
      </w:r>
      <w:r w:rsidRPr="00D32C71">
        <w:rPr>
          <w:rFonts w:ascii="Times New Roman" w:eastAsia="Times New Roman" w:hAnsi="Times New Roman" w:cs="Times New Roman"/>
          <w:sz w:val="28"/>
          <w:szCs w:val="28"/>
          <w:lang w:eastAsia="ru-RU"/>
        </w:rPr>
        <w:t>.</w:t>
      </w:r>
    </w:p>
    <w:p w:rsidR="006F507A" w:rsidRPr="00EE1AE7" w:rsidRDefault="006F507A" w:rsidP="000C1DF5">
      <w:pPr>
        <w:spacing w:after="0"/>
        <w:ind w:firstLine="540"/>
        <w:jc w:val="both"/>
        <w:rPr>
          <w:rFonts w:ascii="Times New Roman" w:eastAsia="Calibri" w:hAnsi="Times New Roman" w:cs="Times New Roman"/>
          <w:noProof/>
          <w:sz w:val="28"/>
          <w:szCs w:val="28"/>
          <w:lang w:eastAsia="ru-RU"/>
        </w:rPr>
      </w:pPr>
      <w:r w:rsidRPr="00B82208">
        <w:rPr>
          <w:rFonts w:ascii="Times New Roman" w:eastAsia="Calibri" w:hAnsi="Times New Roman" w:cs="Times New Roman"/>
          <w:noProof/>
          <w:sz w:val="28"/>
          <w:szCs w:val="28"/>
          <w:lang w:eastAsia="ru-RU"/>
        </w:rPr>
        <w:t>Весь освітній</w:t>
      </w:r>
      <w:r w:rsidRPr="00EE1AE7">
        <w:rPr>
          <w:rFonts w:ascii="Times New Roman" w:eastAsia="Calibri" w:hAnsi="Times New Roman" w:cs="Times New Roman"/>
          <w:noProof/>
          <w:sz w:val="28"/>
          <w:szCs w:val="28"/>
          <w:lang w:eastAsia="ru-RU"/>
        </w:rPr>
        <w:t xml:space="preserve"> процес здійснюється відповідно до Інструкції з охорони життя і здоров’я дітей дошкільного віку. Постійний контроль за необхідними і безпечними умовами праці за участю завідувача та відповідальних осіб, комісії з охорони праці. Таким чином, контроль з охорони праці та безпеки діяльності в </w:t>
      </w:r>
      <w:r>
        <w:rPr>
          <w:rFonts w:ascii="Times New Roman" w:eastAsia="Calibri" w:hAnsi="Times New Roman" w:cs="Times New Roman"/>
          <w:noProof/>
          <w:sz w:val="28"/>
          <w:szCs w:val="28"/>
          <w:lang w:eastAsia="ru-RU"/>
        </w:rPr>
        <w:t>ДНЗ</w:t>
      </w:r>
      <w:r w:rsidRPr="00EE1AE7">
        <w:rPr>
          <w:rFonts w:ascii="Times New Roman" w:eastAsia="Calibri" w:hAnsi="Times New Roman" w:cs="Times New Roman"/>
          <w:noProof/>
          <w:sz w:val="28"/>
          <w:szCs w:val="28"/>
          <w:lang w:eastAsia="ru-RU"/>
        </w:rPr>
        <w:t xml:space="preserve"> в 2019/2020 н.р. мав комплексний характер і вчасно реалізовувся адміністрацією.</w:t>
      </w:r>
    </w:p>
    <w:p w:rsidR="006F507A" w:rsidRPr="00EE1AE7" w:rsidRDefault="006F507A" w:rsidP="006F507A">
      <w:pPr>
        <w:spacing w:after="0" w:line="240" w:lineRule="auto"/>
        <w:ind w:firstLine="540"/>
        <w:jc w:val="both"/>
        <w:rPr>
          <w:rFonts w:ascii="Times New Roman" w:eastAsia="Calibri" w:hAnsi="Times New Roman" w:cs="Times New Roman"/>
          <w:noProof/>
          <w:sz w:val="28"/>
          <w:szCs w:val="28"/>
          <w:lang w:eastAsia="ru-RU"/>
        </w:rPr>
      </w:pPr>
      <w:r w:rsidRPr="00EE1AE7">
        <w:rPr>
          <w:rFonts w:ascii="Times New Roman" w:eastAsia="Calibri" w:hAnsi="Times New Roman" w:cs="Times New Roman"/>
          <w:noProof/>
          <w:sz w:val="28"/>
          <w:szCs w:val="28"/>
          <w:lang w:eastAsia="ru-RU"/>
        </w:rPr>
        <w:t>У закладі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в задовільному стані.</w:t>
      </w:r>
    </w:p>
    <w:p w:rsidR="006F507A" w:rsidRPr="00EE1AE7" w:rsidRDefault="006F507A" w:rsidP="006F507A">
      <w:pPr>
        <w:spacing w:after="0" w:line="240" w:lineRule="auto"/>
        <w:ind w:firstLine="540"/>
        <w:jc w:val="both"/>
        <w:rPr>
          <w:rFonts w:ascii="Times New Roman" w:eastAsia="Calibri" w:hAnsi="Times New Roman" w:cs="Times New Roman"/>
          <w:noProof/>
          <w:sz w:val="28"/>
          <w:szCs w:val="28"/>
          <w:lang w:eastAsia="ru-RU"/>
        </w:rPr>
      </w:pPr>
      <w:r w:rsidRPr="00EE1AE7">
        <w:rPr>
          <w:rFonts w:ascii="Times New Roman" w:eastAsia="Calibri" w:hAnsi="Times New Roman" w:cs="Times New Roman"/>
          <w:noProof/>
          <w:sz w:val="28"/>
          <w:szCs w:val="28"/>
          <w:lang w:eastAsia="ru-RU"/>
        </w:rPr>
        <w:t xml:space="preserve">Питання охорони життя та здоров’я дітей та запобігання усім видам дитячого травматизму систематично заслуховуються на педагогічних заходах, нарадах колективу, групових та загальних батьківських зборах, проводиться індивідуальний інструктаж батьків, бесіди, консультації, оформлені інформаційні матеріали в батьківських куточках. Завідувачем були видані усі відповідні накази, з якими ознайомлені всі працівники </w:t>
      </w:r>
      <w:r w:rsidR="00691CA2">
        <w:rPr>
          <w:rFonts w:ascii="Times New Roman" w:eastAsia="Calibri" w:hAnsi="Times New Roman" w:cs="Times New Roman"/>
          <w:noProof/>
          <w:sz w:val="28"/>
          <w:szCs w:val="28"/>
          <w:lang w:val="uk-UA" w:eastAsia="ru-RU"/>
        </w:rPr>
        <w:t>ДНЗ</w:t>
      </w:r>
      <w:r w:rsidRPr="00EE1AE7">
        <w:rPr>
          <w:rFonts w:ascii="Times New Roman" w:eastAsia="Calibri" w:hAnsi="Times New Roman" w:cs="Times New Roman"/>
          <w:noProof/>
          <w:sz w:val="28"/>
          <w:szCs w:val="28"/>
          <w:lang w:eastAsia="ru-RU"/>
        </w:rPr>
        <w:t xml:space="preserve"> під підпис.</w:t>
      </w:r>
    </w:p>
    <w:p w:rsidR="006F507A" w:rsidRPr="00B82208" w:rsidRDefault="006F507A" w:rsidP="006F507A">
      <w:pPr>
        <w:spacing w:after="0" w:line="240" w:lineRule="auto"/>
        <w:ind w:firstLine="540"/>
        <w:jc w:val="both"/>
        <w:rPr>
          <w:rFonts w:ascii="Times New Roman" w:eastAsia="Calibri" w:hAnsi="Times New Roman" w:cs="Times New Roman"/>
          <w:noProof/>
          <w:sz w:val="28"/>
          <w:szCs w:val="28"/>
          <w:lang w:eastAsia="ru-RU"/>
        </w:rPr>
      </w:pPr>
      <w:r w:rsidRPr="00EE1AE7">
        <w:rPr>
          <w:rFonts w:ascii="Times New Roman" w:eastAsia="Calibri" w:hAnsi="Times New Roman" w:cs="Times New Roman"/>
          <w:noProof/>
          <w:sz w:val="28"/>
          <w:szCs w:val="28"/>
          <w:lang w:eastAsia="ru-RU"/>
        </w:rPr>
        <w:t>Вихователі активно залучають до профілактичної роботи з питан</w:t>
      </w:r>
      <w:r w:rsidRPr="00B82208">
        <w:rPr>
          <w:rFonts w:ascii="Times New Roman" w:eastAsia="Calibri" w:hAnsi="Times New Roman" w:cs="Times New Roman"/>
          <w:noProof/>
          <w:sz w:val="28"/>
          <w:szCs w:val="28"/>
          <w:lang w:eastAsia="ru-RU"/>
        </w:rPr>
        <w:t xml:space="preserve">ь </w:t>
      </w:r>
      <w:r w:rsidRPr="00EE1AE7">
        <w:rPr>
          <w:rFonts w:ascii="Times New Roman" w:eastAsia="Calibri" w:hAnsi="Times New Roman" w:cs="Times New Roman"/>
          <w:noProof/>
          <w:sz w:val="28"/>
          <w:szCs w:val="28"/>
          <w:lang w:eastAsia="ru-RU"/>
        </w:rPr>
        <w:t xml:space="preserve">охорони життя та здоров’я дітей та запобігання </w:t>
      </w:r>
      <w:r w:rsidRPr="00B82208">
        <w:rPr>
          <w:rFonts w:ascii="Times New Roman" w:eastAsia="Calibri" w:hAnsi="Times New Roman" w:cs="Times New Roman"/>
          <w:noProof/>
          <w:sz w:val="28"/>
          <w:szCs w:val="28"/>
          <w:lang w:eastAsia="ru-RU"/>
        </w:rPr>
        <w:t>усім видам дитячого травматизму батьків.</w:t>
      </w:r>
    </w:p>
    <w:p w:rsidR="006F507A" w:rsidRPr="001415C5" w:rsidRDefault="006F507A" w:rsidP="000C1DF5">
      <w:pPr>
        <w:spacing w:after="0"/>
        <w:ind w:firstLine="540"/>
        <w:jc w:val="both"/>
        <w:rPr>
          <w:rFonts w:ascii="Times New Roman" w:eastAsia="Calibri" w:hAnsi="Times New Roman" w:cs="Times New Roman"/>
          <w:noProof/>
          <w:sz w:val="28"/>
          <w:szCs w:val="28"/>
          <w:lang w:val="uk-UA" w:eastAsia="ru-RU"/>
        </w:rPr>
      </w:pPr>
      <w:r w:rsidRPr="00EE1AE7">
        <w:rPr>
          <w:rFonts w:ascii="Times New Roman" w:eastAsia="Calibri" w:hAnsi="Times New Roman" w:cs="Times New Roman"/>
          <w:noProof/>
          <w:sz w:val="28"/>
          <w:szCs w:val="28"/>
          <w:lang w:eastAsia="ru-RU"/>
        </w:rPr>
        <w:t xml:space="preserve">З метою запобігання травматизму в групах один день на тиждень проводилася різноманітна робота з охорони життєдіяльності вихованців </w:t>
      </w:r>
      <w:r>
        <w:rPr>
          <w:rFonts w:ascii="Times New Roman" w:eastAsia="Calibri" w:hAnsi="Times New Roman" w:cs="Times New Roman"/>
          <w:noProof/>
          <w:sz w:val="28"/>
          <w:szCs w:val="28"/>
          <w:lang w:eastAsia="ru-RU"/>
        </w:rPr>
        <w:t>ДНЗ</w:t>
      </w:r>
      <w:r w:rsidRPr="00EE1AE7">
        <w:rPr>
          <w:rFonts w:ascii="Times New Roman" w:eastAsia="Calibri" w:hAnsi="Times New Roman" w:cs="Times New Roman"/>
          <w:noProof/>
          <w:sz w:val="28"/>
          <w:szCs w:val="28"/>
          <w:lang w:eastAsia="ru-RU"/>
        </w:rPr>
        <w:t xml:space="preserve">. </w:t>
      </w:r>
      <w:r w:rsidRPr="000C1DF5">
        <w:rPr>
          <w:rFonts w:ascii="Times New Roman" w:eastAsia="Calibri" w:hAnsi="Times New Roman" w:cs="Times New Roman"/>
          <w:sz w:val="28"/>
          <w:szCs w:val="28"/>
          <w:lang w:val="uk-UA" w:eastAsia="ru-RU"/>
        </w:rPr>
        <w:t>Діти старших груп отримували елементарні навички та знання про норми поведінки у надзвичайних ситуаціях екологічного, техногенного, природного характеру.</w:t>
      </w:r>
      <w:r w:rsidRPr="001415C5">
        <w:rPr>
          <w:rFonts w:ascii="Times New Roman" w:eastAsia="Calibri" w:hAnsi="Times New Roman" w:cs="Times New Roman"/>
          <w:noProof/>
          <w:sz w:val="28"/>
          <w:szCs w:val="28"/>
          <w:lang w:val="uk-UA" w:eastAsia="ru-RU"/>
        </w:rPr>
        <w:t xml:space="preserve"> Вихователі всіх вікових груп в своїй роботі багато уваги приділяли вивченню правил електробезпеки, пожежної безпеки, безпеки на дорозі, поведінки з незнайомими людьми, ознайомленню з небезпечними ситуаціями природного характеру (землетрус, ожеледь, повінь, тощо). Окрім того, на виконання освітньої програми від 2 до 7 років «Дитина», відповідно до Базового </w:t>
      </w:r>
      <w:r w:rsidRPr="001415C5">
        <w:rPr>
          <w:rFonts w:ascii="Times New Roman" w:eastAsia="Calibri" w:hAnsi="Times New Roman" w:cs="Times New Roman"/>
          <w:noProof/>
          <w:sz w:val="28"/>
          <w:szCs w:val="28"/>
          <w:lang w:val="uk-UA" w:eastAsia="ru-RU"/>
        </w:rPr>
        <w:lastRenderedPageBreak/>
        <w:t>компонента дошкільної освіти (нова редакція) вихователі навчали дітей засобам збереження свого здоров’я і здоров’я оточуючих. В цій роботі надавали перевагу методу моделювання, аналізу певних ситуацій, бесідам. Вихователі всіх груп мали змогу проаналізувати знання та навички дітей під час проведення підсумкових занять,бесід.</w:t>
      </w:r>
    </w:p>
    <w:p w:rsidR="006F507A" w:rsidRPr="001415C5" w:rsidRDefault="006F507A" w:rsidP="006F507A">
      <w:pPr>
        <w:spacing w:after="0" w:line="240" w:lineRule="auto"/>
        <w:ind w:firstLine="540"/>
        <w:jc w:val="both"/>
        <w:rPr>
          <w:rFonts w:ascii="Times New Roman" w:eastAsia="Calibri" w:hAnsi="Times New Roman" w:cs="Times New Roman"/>
          <w:noProof/>
          <w:sz w:val="28"/>
          <w:szCs w:val="28"/>
          <w:lang w:val="uk-UA" w:eastAsia="ru-RU"/>
        </w:rPr>
      </w:pPr>
      <w:r w:rsidRPr="001415C5">
        <w:rPr>
          <w:rFonts w:ascii="Times New Roman" w:eastAsia="Calibri" w:hAnsi="Times New Roman" w:cs="Times New Roman"/>
          <w:noProof/>
          <w:sz w:val="28"/>
          <w:szCs w:val="28"/>
          <w:lang w:val="uk-UA" w:eastAsia="ru-RU"/>
        </w:rPr>
        <w:t>Випадків дитячого травматизму під час освітнього процесу протягом року не зафіксовано.</w:t>
      </w:r>
    </w:p>
    <w:p w:rsidR="006F507A" w:rsidRPr="001415C5" w:rsidRDefault="006F507A" w:rsidP="006F507A">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noProof/>
          <w:sz w:val="28"/>
          <w:szCs w:val="28"/>
          <w:lang w:val="uk-UA" w:eastAsia="ru-RU"/>
        </w:rPr>
      </w:pPr>
      <w:r w:rsidRPr="001415C5">
        <w:rPr>
          <w:rFonts w:ascii="Times New Roman" w:eastAsia="Calibri" w:hAnsi="Times New Roman" w:cs="Times New Roman"/>
          <w:noProof/>
          <w:sz w:val="28"/>
          <w:szCs w:val="28"/>
          <w:lang w:val="uk-UA" w:eastAsia="ru-RU"/>
        </w:rPr>
        <w:t>Питання щодо запобігання дитячому травматизму, важливості виконання заходів техніки безпеки на робочих місцях для забезпечення життєдіяльності вихованців під час освітнього процесу, аналіз роботи колективу з даних питань систематично розглядалися на:</w:t>
      </w:r>
    </w:p>
    <w:p w:rsidR="006F507A" w:rsidRPr="001415C5" w:rsidRDefault="006F507A" w:rsidP="006F507A">
      <w:pPr>
        <w:pStyle w:val="a5"/>
        <w:numPr>
          <w:ilvl w:val="0"/>
          <w:numId w:val="20"/>
        </w:numPr>
        <w:shd w:val="clear" w:color="auto" w:fill="FFFFFF"/>
        <w:tabs>
          <w:tab w:val="num" w:pos="360"/>
        </w:tabs>
        <w:spacing w:after="0" w:line="240" w:lineRule="auto"/>
        <w:jc w:val="both"/>
        <w:rPr>
          <w:rFonts w:ascii="Times New Roman" w:eastAsia="Calibri" w:hAnsi="Times New Roman" w:cs="Times New Roman"/>
          <w:noProof/>
          <w:sz w:val="28"/>
          <w:szCs w:val="28"/>
          <w:lang w:eastAsia="ru-RU"/>
        </w:rPr>
      </w:pPr>
      <w:r w:rsidRPr="001415C5">
        <w:rPr>
          <w:rFonts w:ascii="Times New Roman" w:eastAsia="Calibri" w:hAnsi="Times New Roman" w:cs="Times New Roman"/>
          <w:noProof/>
          <w:sz w:val="28"/>
          <w:szCs w:val="28"/>
          <w:lang w:eastAsia="ru-RU"/>
        </w:rPr>
        <w:t xml:space="preserve">виробничих нарадах , </w:t>
      </w:r>
    </w:p>
    <w:p w:rsidR="006F507A" w:rsidRPr="001415C5" w:rsidRDefault="006F507A" w:rsidP="006F507A">
      <w:pPr>
        <w:pStyle w:val="a5"/>
        <w:numPr>
          <w:ilvl w:val="0"/>
          <w:numId w:val="20"/>
        </w:numPr>
        <w:shd w:val="clear" w:color="auto" w:fill="FFFFFF"/>
        <w:tabs>
          <w:tab w:val="num" w:pos="360"/>
        </w:tabs>
        <w:spacing w:after="0" w:line="240" w:lineRule="auto"/>
        <w:jc w:val="both"/>
        <w:rPr>
          <w:rFonts w:ascii="Times New Roman" w:eastAsia="Calibri" w:hAnsi="Times New Roman" w:cs="Times New Roman"/>
          <w:noProof/>
          <w:sz w:val="28"/>
          <w:szCs w:val="28"/>
          <w:lang w:eastAsia="ru-RU"/>
        </w:rPr>
      </w:pPr>
      <w:r w:rsidRPr="001415C5">
        <w:rPr>
          <w:rFonts w:ascii="Times New Roman" w:eastAsia="Calibri" w:hAnsi="Times New Roman" w:cs="Times New Roman"/>
          <w:noProof/>
          <w:sz w:val="28"/>
          <w:szCs w:val="28"/>
          <w:lang w:eastAsia="ru-RU"/>
        </w:rPr>
        <w:t>групових батьківських зборах (вересень 2019</w:t>
      </w:r>
      <w:r w:rsidR="000C1DF5">
        <w:rPr>
          <w:rFonts w:ascii="Times New Roman" w:eastAsia="Calibri" w:hAnsi="Times New Roman" w:cs="Times New Roman"/>
          <w:noProof/>
          <w:sz w:val="28"/>
          <w:szCs w:val="28"/>
          <w:lang w:eastAsia="ru-RU"/>
        </w:rPr>
        <w:t xml:space="preserve"> березень 2020</w:t>
      </w:r>
      <w:r w:rsidRPr="001415C5">
        <w:rPr>
          <w:rFonts w:ascii="Times New Roman" w:eastAsia="Calibri" w:hAnsi="Times New Roman" w:cs="Times New Roman"/>
          <w:noProof/>
          <w:sz w:val="28"/>
          <w:szCs w:val="28"/>
          <w:lang w:eastAsia="ru-RU"/>
        </w:rPr>
        <w:t>);</w:t>
      </w:r>
      <w:r w:rsidRPr="001415C5">
        <w:rPr>
          <w:rFonts w:ascii="Times New Roman" w:eastAsia="Calibri" w:hAnsi="Times New Roman" w:cs="Times New Roman"/>
          <w:noProof/>
          <w:color w:val="000000"/>
          <w:sz w:val="28"/>
          <w:szCs w:val="28"/>
          <w:lang w:eastAsia="ru-RU"/>
        </w:rPr>
        <w:t>.</w:t>
      </w:r>
    </w:p>
    <w:p w:rsidR="006F507A" w:rsidRPr="001415C5" w:rsidRDefault="006F507A" w:rsidP="006F507A">
      <w:pPr>
        <w:shd w:val="clear" w:color="auto" w:fill="FFFFFF"/>
        <w:spacing w:after="0" w:line="240" w:lineRule="auto"/>
        <w:ind w:firstLine="720"/>
        <w:jc w:val="both"/>
        <w:rPr>
          <w:rFonts w:ascii="Times New Roman" w:eastAsia="Calibri" w:hAnsi="Times New Roman" w:cs="Times New Roman"/>
          <w:noProof/>
          <w:color w:val="000000"/>
          <w:sz w:val="28"/>
          <w:szCs w:val="28"/>
          <w:lang w:val="uk-UA" w:eastAsia="ru-RU"/>
        </w:rPr>
      </w:pPr>
      <w:r w:rsidRPr="001415C5">
        <w:rPr>
          <w:rFonts w:ascii="Times New Roman" w:eastAsia="Calibri" w:hAnsi="Times New Roman" w:cs="Times New Roman"/>
          <w:noProof/>
          <w:color w:val="000000"/>
          <w:sz w:val="28"/>
          <w:szCs w:val="28"/>
          <w:lang w:val="uk-UA" w:eastAsia="ru-RU"/>
        </w:rPr>
        <w:t xml:space="preserve">Підсумковими заходами проведеної роботи стали «Тижні безпеки дитини». На сайті ДНЗ у куточках для батьків була розміщена інформація щодо безпеки життєдіяльності дітей. </w:t>
      </w:r>
    </w:p>
    <w:p w:rsidR="006F507A" w:rsidRPr="001415C5" w:rsidRDefault="006F507A" w:rsidP="006F507A">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1415C5">
        <w:rPr>
          <w:rFonts w:ascii="Times New Roman" w:eastAsia="Calibri" w:hAnsi="Times New Roman" w:cs="Times New Roman"/>
          <w:noProof/>
          <w:sz w:val="28"/>
          <w:szCs w:val="28"/>
          <w:lang w:val="uk-UA" w:eastAsia="ru-RU"/>
        </w:rPr>
        <w:t xml:space="preserve">Достатньо уваги упродовж 2019/2020 навчального року приділялося роботі з батьками: проводилися бесіди, консультації, батьків знайомили з матеріалами щодо стану травматизму в Україні. </w:t>
      </w:r>
    </w:p>
    <w:p w:rsidR="006F507A" w:rsidRPr="001415C5" w:rsidRDefault="006F507A" w:rsidP="006F507A">
      <w:pPr>
        <w:autoSpaceDE w:val="0"/>
        <w:autoSpaceDN w:val="0"/>
        <w:adjustRightInd w:val="0"/>
        <w:spacing w:after="0" w:line="23" w:lineRule="atLeast"/>
        <w:ind w:firstLine="540"/>
        <w:jc w:val="both"/>
        <w:rPr>
          <w:rFonts w:ascii="Times New Roman" w:eastAsia="Times New Roman" w:hAnsi="Times New Roman" w:cs="Times New Roman"/>
          <w:noProof/>
          <w:sz w:val="28"/>
          <w:szCs w:val="28"/>
          <w:lang w:val="uk-UA" w:eastAsia="ru-RU"/>
        </w:rPr>
      </w:pPr>
      <w:r w:rsidRPr="001415C5">
        <w:rPr>
          <w:rFonts w:ascii="Times New Roman" w:eastAsia="Times New Roman" w:hAnsi="Times New Roman" w:cs="Times New Roman"/>
          <w:noProof/>
          <w:sz w:val="28"/>
          <w:szCs w:val="28"/>
          <w:lang w:val="uk-UA" w:eastAsia="ru-RU"/>
        </w:rPr>
        <w:t>Однією з умов збереження та зміцнення здоров’я дитини, підвищення опору її організму до хвороб, і як наслідок, успішності у навчанні є повноцінне харчування.</w:t>
      </w:r>
    </w:p>
    <w:p w:rsidR="006F507A" w:rsidRPr="001415C5" w:rsidRDefault="006F507A" w:rsidP="006F507A">
      <w:pPr>
        <w:autoSpaceDE w:val="0"/>
        <w:autoSpaceDN w:val="0"/>
        <w:adjustRightInd w:val="0"/>
        <w:spacing w:after="0" w:line="23" w:lineRule="atLeast"/>
        <w:ind w:firstLine="540"/>
        <w:jc w:val="both"/>
        <w:rPr>
          <w:rFonts w:ascii="Times New Roman" w:eastAsia="Times New Roman" w:hAnsi="Times New Roman" w:cs="Times New Roman"/>
          <w:noProof/>
          <w:sz w:val="28"/>
          <w:szCs w:val="28"/>
          <w:lang w:val="uk-UA" w:eastAsia="ru-RU"/>
        </w:rPr>
      </w:pPr>
      <w:r w:rsidRPr="001415C5">
        <w:rPr>
          <w:rFonts w:ascii="Times New Roman" w:eastAsia="Times New Roman" w:hAnsi="Times New Roman" w:cs="Times New Roman"/>
          <w:noProof/>
          <w:sz w:val="28"/>
          <w:szCs w:val="28"/>
          <w:lang w:val="uk-UA" w:eastAsia="ru-RU"/>
        </w:rPr>
        <w:t>Харчування в закладі дошкільної освіти триразове, все готується безпосередньо в ДНЗ. У закладі дошкільної освіти створені необхідні умови для харчування дітей різних вікових груп,  організоване харчування 21</w:t>
      </w:r>
      <w:r w:rsidR="00FA4CC9">
        <w:rPr>
          <w:rFonts w:ascii="Times New Roman" w:eastAsia="Times New Roman" w:hAnsi="Times New Roman" w:cs="Times New Roman"/>
          <w:noProof/>
          <w:sz w:val="28"/>
          <w:szCs w:val="28"/>
          <w:lang w:val="uk-UA" w:eastAsia="ru-RU"/>
        </w:rPr>
        <w:t>2</w:t>
      </w:r>
      <w:r w:rsidRPr="001415C5">
        <w:rPr>
          <w:rFonts w:ascii="Times New Roman" w:eastAsia="Times New Roman" w:hAnsi="Times New Roman" w:cs="Times New Roman"/>
          <w:noProof/>
          <w:sz w:val="28"/>
          <w:szCs w:val="28"/>
          <w:lang w:val="uk-UA" w:eastAsia="ru-RU"/>
        </w:rPr>
        <w:t xml:space="preserve"> дітей закладу, з них діти пільгових категорій, а саме: 26 дітей харчуються із 50% знижкою, як діти з багатодітних родин, безкоштовно - 4 дітей із родин учасників АТО. Посадовими особами, відповідальними за стан організації харчування, ведеться постійний контроль за якістю продуктів, наявністю відповідної документації від постачальників, умовами зберігання продуктів та дотриманням технологічного процесу, про що свідчать записи у діловій документації з харчування. Контроль здійснюється щоденно.</w:t>
      </w:r>
    </w:p>
    <w:p w:rsidR="006F507A" w:rsidRPr="001415C5" w:rsidRDefault="006F507A" w:rsidP="006F507A">
      <w:pPr>
        <w:autoSpaceDE w:val="0"/>
        <w:autoSpaceDN w:val="0"/>
        <w:adjustRightInd w:val="0"/>
        <w:spacing w:after="0" w:line="23" w:lineRule="atLeast"/>
        <w:ind w:firstLine="540"/>
        <w:jc w:val="both"/>
        <w:rPr>
          <w:rFonts w:ascii="Times New Roman" w:eastAsia="Times New Roman" w:hAnsi="Times New Roman" w:cs="Times New Roman"/>
          <w:noProof/>
          <w:sz w:val="28"/>
          <w:szCs w:val="28"/>
          <w:lang w:val="uk-UA" w:eastAsia="ru-RU"/>
        </w:rPr>
      </w:pPr>
      <w:r w:rsidRPr="001415C5">
        <w:rPr>
          <w:rFonts w:ascii="Times New Roman" w:eastAsia="Times New Roman" w:hAnsi="Times New Roman" w:cs="Times New Roman"/>
          <w:noProof/>
          <w:sz w:val="28"/>
          <w:szCs w:val="28"/>
          <w:lang w:val="uk-UA" w:eastAsia="ru-RU"/>
        </w:rPr>
        <w:t>Результати контролю свідчать про те, що  медсестра,завгосп, кухарі, педагоги та технічний персонал виконують свої посадові обов’язки на достатньому рівні.</w:t>
      </w:r>
    </w:p>
    <w:p w:rsidR="006F507A" w:rsidRPr="001415C5" w:rsidRDefault="006F507A" w:rsidP="006F507A">
      <w:pPr>
        <w:autoSpaceDE w:val="0"/>
        <w:autoSpaceDN w:val="0"/>
        <w:adjustRightInd w:val="0"/>
        <w:spacing w:after="0" w:line="23" w:lineRule="atLeast"/>
        <w:ind w:firstLine="540"/>
        <w:jc w:val="both"/>
        <w:rPr>
          <w:rFonts w:ascii="Times New Roman" w:eastAsia="Times New Roman" w:hAnsi="Times New Roman" w:cs="Times New Roman"/>
          <w:noProof/>
          <w:sz w:val="28"/>
          <w:szCs w:val="28"/>
          <w:lang w:val="uk-UA" w:eastAsia="ru-RU"/>
        </w:rPr>
      </w:pPr>
      <w:r w:rsidRPr="001415C5">
        <w:rPr>
          <w:rFonts w:ascii="Times New Roman" w:eastAsia="Times New Roman" w:hAnsi="Times New Roman" w:cs="Times New Roman"/>
          <w:noProof/>
          <w:sz w:val="28"/>
          <w:szCs w:val="28"/>
          <w:lang w:val="uk-UA" w:eastAsia="ru-RU"/>
        </w:rPr>
        <w:t xml:space="preserve">Робітники харчоблоку  дотримувались санітарних вимог при зберіганні продуктів і продовольчої сировини, своєчасно забезпечували приготування їжі у відповідності з режимом харчування у закладі дошкільної освіти, додержувались технології приготування страв. </w:t>
      </w:r>
    </w:p>
    <w:p w:rsidR="006F507A" w:rsidRPr="001415C5" w:rsidRDefault="006F507A" w:rsidP="006F507A">
      <w:pPr>
        <w:spacing w:after="0" w:line="23" w:lineRule="atLeast"/>
        <w:ind w:firstLine="539"/>
        <w:jc w:val="both"/>
        <w:rPr>
          <w:rFonts w:ascii="Times New Roman" w:eastAsia="Times New Roman" w:hAnsi="Times New Roman" w:cs="Times New Roman"/>
          <w:bCs/>
          <w:iCs/>
          <w:noProof/>
          <w:sz w:val="28"/>
          <w:szCs w:val="20"/>
          <w:lang w:val="uk-UA" w:eastAsia="ru-RU"/>
        </w:rPr>
      </w:pPr>
      <w:r w:rsidRPr="001415C5">
        <w:rPr>
          <w:rFonts w:ascii="Times New Roman" w:eastAsia="Times New Roman" w:hAnsi="Times New Roman" w:cs="Times New Roman"/>
          <w:bCs/>
          <w:iCs/>
          <w:noProof/>
          <w:sz w:val="28"/>
          <w:szCs w:val="20"/>
          <w:lang w:val="uk-UA" w:eastAsia="ru-RU"/>
        </w:rPr>
        <w:t xml:space="preserve">Одним із важливих напрямів роботи у цьому році стало впровадження системи  ХАССП (англ. Hazard Analysis and Critical Control Points (HACCP) — </w:t>
      </w:r>
      <w:r w:rsidRPr="001415C5">
        <w:rPr>
          <w:rFonts w:ascii="Times New Roman" w:eastAsia="Times New Roman" w:hAnsi="Times New Roman" w:cs="Times New Roman"/>
          <w:bCs/>
          <w:iCs/>
          <w:noProof/>
          <w:sz w:val="28"/>
          <w:szCs w:val="20"/>
          <w:lang w:val="uk-UA" w:eastAsia="ru-RU"/>
        </w:rPr>
        <w:lastRenderedPageBreak/>
        <w:t>аналіз ризиків та критичні контрольні точки) — концепція, яка передбачає систематичну ідентифікацію, оцінку та керівництво небезпечними факторами, які істотно впливають на безпечність продукції.</w:t>
      </w:r>
    </w:p>
    <w:p w:rsidR="006F507A" w:rsidRPr="001415C5" w:rsidRDefault="006F507A" w:rsidP="006F507A">
      <w:pPr>
        <w:spacing w:after="0" w:line="23" w:lineRule="atLeast"/>
        <w:ind w:firstLine="539"/>
        <w:jc w:val="both"/>
        <w:rPr>
          <w:rFonts w:ascii="Times New Roman" w:eastAsia="Times New Roman" w:hAnsi="Times New Roman" w:cs="Times New Roman"/>
          <w:bCs/>
          <w:iCs/>
          <w:noProof/>
          <w:sz w:val="28"/>
          <w:szCs w:val="20"/>
          <w:lang w:val="uk-UA" w:eastAsia="ru-RU"/>
        </w:rPr>
      </w:pPr>
      <w:r w:rsidRPr="001415C5">
        <w:rPr>
          <w:rFonts w:ascii="Times New Roman" w:eastAsia="Times New Roman" w:hAnsi="Times New Roman" w:cs="Times New Roman"/>
          <w:bCs/>
          <w:iCs/>
          <w:noProof/>
          <w:sz w:val="28"/>
          <w:szCs w:val="20"/>
          <w:lang w:val="uk-UA" w:eastAsia="ru-RU"/>
        </w:rPr>
        <w:t xml:space="preserve">Система </w:t>
      </w:r>
      <w:r w:rsidRPr="001415C5">
        <w:rPr>
          <w:rFonts w:ascii="Times New Roman" w:eastAsia="Times New Roman" w:hAnsi="Times New Roman" w:cs="Times New Roman"/>
          <w:noProof/>
          <w:color w:val="000000"/>
          <w:sz w:val="28"/>
          <w:szCs w:val="28"/>
          <w:lang w:val="uk-UA" w:eastAsia="uk-UA"/>
        </w:rPr>
        <w:t>НАССР</w:t>
      </w:r>
      <w:r w:rsidRPr="001415C5">
        <w:rPr>
          <w:rFonts w:ascii="Times New Roman" w:eastAsia="Times New Roman" w:hAnsi="Times New Roman" w:cs="Times New Roman"/>
          <w:bCs/>
          <w:iCs/>
          <w:noProof/>
          <w:sz w:val="28"/>
          <w:szCs w:val="20"/>
          <w:lang w:val="uk-UA" w:eastAsia="ru-RU"/>
        </w:rPr>
        <w:t xml:space="preserve"> є ефективним засобом керівництва, яке застосовуються для захисту виробничих процесів, що проходять у закладі дошкільної освіти, від біологічних (мікробіологічних), хімічних, фізичних та інших ризиків забруднення. </w:t>
      </w:r>
    </w:p>
    <w:p w:rsidR="006F507A" w:rsidRPr="001415C5" w:rsidRDefault="006F507A" w:rsidP="006F507A">
      <w:pPr>
        <w:spacing w:after="0" w:line="23" w:lineRule="atLeast"/>
        <w:ind w:firstLine="709"/>
        <w:jc w:val="both"/>
        <w:rPr>
          <w:rFonts w:ascii="Times New Roman" w:eastAsia="Times New Roman" w:hAnsi="Times New Roman" w:cs="Times New Roman"/>
          <w:noProof/>
          <w:sz w:val="28"/>
          <w:szCs w:val="28"/>
          <w:lang w:val="uk-UA" w:eastAsia="ru-RU"/>
        </w:rPr>
      </w:pPr>
      <w:r w:rsidRPr="001415C5">
        <w:rPr>
          <w:rFonts w:ascii="Times New Roman" w:eastAsia="Times New Roman" w:hAnsi="Times New Roman" w:cs="Times New Roman"/>
          <w:noProof/>
          <w:sz w:val="28"/>
          <w:szCs w:val="28"/>
          <w:lang w:val="uk-UA" w:eastAsia="ru-RU"/>
        </w:rPr>
        <w:t xml:space="preserve">Здійснювався  систематичний нагляд за виконанням робітниками </w:t>
      </w:r>
      <w:r w:rsidRPr="001415C5">
        <w:rPr>
          <w:rFonts w:ascii="Times New Roman" w:eastAsia="Times New Roman" w:hAnsi="Times New Roman" w:cs="Times New Roman"/>
          <w:bCs/>
          <w:iCs/>
          <w:noProof/>
          <w:sz w:val="28"/>
          <w:szCs w:val="20"/>
          <w:lang w:val="uk-UA" w:eastAsia="ru-RU"/>
        </w:rPr>
        <w:t>закладу дошкільної освіти</w:t>
      </w:r>
      <w:r w:rsidRPr="001415C5">
        <w:rPr>
          <w:rFonts w:ascii="Times New Roman" w:eastAsia="Times New Roman" w:hAnsi="Times New Roman" w:cs="Times New Roman"/>
          <w:noProof/>
          <w:sz w:val="28"/>
          <w:szCs w:val="28"/>
          <w:lang w:val="uk-UA" w:eastAsia="ru-RU"/>
        </w:rPr>
        <w:t xml:space="preserve"> санітарних правил, гігієнічних вимог, режиму дня. Проводився контроль з боку медичного робітника  за станом здоров’я дітей, оформлювалася  медична документація  відповідно до нормативних документів.</w:t>
      </w:r>
    </w:p>
    <w:p w:rsidR="006F507A" w:rsidRPr="001415C5" w:rsidRDefault="006F507A" w:rsidP="006F507A">
      <w:pPr>
        <w:tabs>
          <w:tab w:val="left" w:pos="1668"/>
        </w:tabs>
        <w:spacing w:after="0"/>
        <w:ind w:firstLine="540"/>
        <w:jc w:val="both"/>
        <w:rPr>
          <w:rFonts w:ascii="Times New Roman" w:eastAsia="Times New Roman" w:hAnsi="Times New Roman" w:cs="Times New Roman"/>
          <w:b/>
          <w:bCs/>
          <w:noProof/>
          <w:spacing w:val="-11"/>
          <w:sz w:val="32"/>
          <w:szCs w:val="28"/>
          <w:lang w:val="uk-UA" w:eastAsia="ru-RU"/>
        </w:rPr>
      </w:pPr>
      <w:r w:rsidRPr="001415C5">
        <w:rPr>
          <w:rFonts w:ascii="Times New Roman" w:eastAsia="Times New Roman" w:hAnsi="Times New Roman" w:cs="Times New Roman"/>
          <w:noProof/>
          <w:sz w:val="28"/>
          <w:szCs w:val="28"/>
          <w:lang w:val="uk-UA" w:eastAsia="ru-RU"/>
        </w:rPr>
        <w:t xml:space="preserve">Оснащення медичного кабінету </w:t>
      </w:r>
      <w:r w:rsidRPr="001415C5">
        <w:rPr>
          <w:rFonts w:ascii="Times New Roman" w:eastAsia="Times New Roman" w:hAnsi="Times New Roman" w:cs="Times New Roman"/>
          <w:bCs/>
          <w:iCs/>
          <w:noProof/>
          <w:sz w:val="28"/>
          <w:szCs w:val="20"/>
          <w:lang w:val="uk-UA" w:eastAsia="ru-RU"/>
        </w:rPr>
        <w:t>закладу дошкільної освіти</w:t>
      </w:r>
      <w:r w:rsidRPr="001415C5">
        <w:rPr>
          <w:rFonts w:ascii="Times New Roman" w:eastAsia="Times New Roman" w:hAnsi="Times New Roman" w:cs="Times New Roman"/>
          <w:noProof/>
          <w:sz w:val="28"/>
          <w:szCs w:val="28"/>
          <w:lang w:val="uk-UA" w:eastAsia="ru-RU"/>
        </w:rPr>
        <w:t xml:space="preserve">, відповідно до Наказу Міністерства охорони здоров’я України, Міністерства освіти і науки України від 30.08.2005 №432/496 «Про вдосконалення організації медичного обслуговування дітей у дошкільному навчальному закладі», укомплектовано в повному обсязі. Медична сестра старша укомплектували аптечку невідкладної медичної допомоги, забезпечувала зберігання ліків відповідно до вимог. </w:t>
      </w:r>
    </w:p>
    <w:p w:rsidR="006F507A" w:rsidRPr="001415C5" w:rsidRDefault="006F507A" w:rsidP="006F507A">
      <w:pPr>
        <w:spacing w:after="0"/>
        <w:jc w:val="both"/>
        <w:rPr>
          <w:rFonts w:ascii="Times New Roman" w:eastAsia="Times New Roman" w:hAnsi="Times New Roman" w:cs="Times New Roman"/>
          <w:noProof/>
          <w:sz w:val="28"/>
          <w:szCs w:val="28"/>
          <w:lang w:val="uk-UA" w:eastAsia="ru-RU"/>
        </w:rPr>
      </w:pPr>
      <w:r w:rsidRPr="001415C5">
        <w:rPr>
          <w:rFonts w:ascii="Times New Roman" w:eastAsia="Times New Roman" w:hAnsi="Times New Roman" w:cs="Times New Roman"/>
          <w:noProof/>
          <w:sz w:val="28"/>
          <w:szCs w:val="28"/>
          <w:lang w:val="uk-UA" w:eastAsia="ru-RU"/>
        </w:rPr>
        <w:t>Регулярно проводились антропометричні вимірювання дітей. Ясельна група – 1 раз на квартал, дошкільні – 2 рази на рік.</w:t>
      </w:r>
    </w:p>
    <w:p w:rsidR="006F507A" w:rsidRPr="001415C5" w:rsidRDefault="006F507A" w:rsidP="006F507A">
      <w:pPr>
        <w:spacing w:after="0" w:line="23" w:lineRule="atLeast"/>
        <w:ind w:firstLine="709"/>
        <w:jc w:val="both"/>
        <w:rPr>
          <w:rFonts w:ascii="Times New Roman" w:eastAsia="Times New Roman" w:hAnsi="Times New Roman" w:cs="Times New Roman"/>
          <w:noProof/>
          <w:sz w:val="28"/>
          <w:szCs w:val="28"/>
          <w:lang w:val="uk-UA" w:eastAsia="ru-RU"/>
        </w:rPr>
      </w:pPr>
      <w:r w:rsidRPr="001415C5">
        <w:rPr>
          <w:rFonts w:ascii="Times New Roman" w:eastAsia="Times New Roman" w:hAnsi="Times New Roman" w:cs="Times New Roman"/>
          <w:noProof/>
          <w:sz w:val="28"/>
          <w:szCs w:val="28"/>
          <w:lang w:val="uk-UA" w:eastAsia="ru-RU"/>
        </w:rPr>
        <w:t>Проведення комплексу фізкультурно - оздоровчих заходів сприяло покращенню рівня обізнаності педагогів з питання організації фізкультурно-оздоровчої роботи, поліпшенню підготовки та організації повного обсягу організаційних форм роботи з фізичного виховання: фізкультурних занять на відкритому повітрі, у тому числі пішохідних переходів, ранкової гімнастики, гімнастики пробудження, фізкультхвилинок і фізкультпауз, фізкультурних розваг і свят, Дні і тижні здоров'я.</w:t>
      </w:r>
    </w:p>
    <w:p w:rsidR="006F507A" w:rsidRPr="001415C5" w:rsidRDefault="006F507A" w:rsidP="006F507A">
      <w:pPr>
        <w:spacing w:after="0" w:line="23" w:lineRule="atLeast"/>
        <w:ind w:firstLine="709"/>
        <w:jc w:val="both"/>
        <w:rPr>
          <w:rFonts w:ascii="Times New Roman" w:eastAsia="Times New Roman" w:hAnsi="Times New Roman" w:cs="Times New Roman"/>
          <w:noProof/>
          <w:sz w:val="28"/>
          <w:szCs w:val="28"/>
          <w:lang w:val="uk-UA" w:eastAsia="ru-RU"/>
        </w:rPr>
      </w:pPr>
      <w:r w:rsidRPr="001415C5">
        <w:rPr>
          <w:rFonts w:ascii="Times New Roman" w:eastAsia="Times New Roman" w:hAnsi="Times New Roman" w:cs="Times New Roman"/>
          <w:noProof/>
          <w:sz w:val="28"/>
          <w:szCs w:val="28"/>
          <w:lang w:val="uk-UA" w:eastAsia="ru-RU"/>
        </w:rPr>
        <w:t>Підводячи підсумки, зазначимо, що фізкультурно – оздоровча робота велась на достатньому рівні, заплановані заходи  протягом року виконувались, проте не в повному обсязі – пішохідні переходи планувались та проводились не систематично у зв’язку з невідвідуванням з березня 2020р. ДНЗ.</w:t>
      </w:r>
    </w:p>
    <w:p w:rsidR="006F507A" w:rsidRPr="001415C5" w:rsidRDefault="006F507A" w:rsidP="006F507A">
      <w:pPr>
        <w:spacing w:after="120"/>
        <w:ind w:firstLine="540"/>
        <w:jc w:val="both"/>
        <w:rPr>
          <w:rFonts w:ascii="Times New Roman" w:eastAsia="Times New Roman" w:hAnsi="Times New Roman" w:cs="Times New Roman"/>
          <w:b/>
          <w:noProof/>
          <w:sz w:val="28"/>
          <w:szCs w:val="28"/>
          <w:lang w:val="uk-UA" w:eastAsia="ru-RU"/>
        </w:rPr>
      </w:pPr>
      <w:r w:rsidRPr="001415C5">
        <w:rPr>
          <w:rFonts w:ascii="Times New Roman" w:eastAsia="Times New Roman" w:hAnsi="Times New Roman" w:cs="Times New Roman"/>
          <w:noProof/>
          <w:sz w:val="28"/>
          <w:szCs w:val="28"/>
          <w:lang w:val="uk-UA" w:eastAsia="ru-RU"/>
        </w:rPr>
        <w:t>В цьому навчальному році ми намагалися оптимізувати роботу у закладі щодо створення розвивального життєвого простору, підтримання безпечних та комфортних умов для перебування в ньому всіх учасників розвивально – виховного процесу.</w:t>
      </w:r>
    </w:p>
    <w:p w:rsidR="006F507A" w:rsidRPr="001415C5" w:rsidRDefault="006F507A" w:rsidP="006F507A">
      <w:pPr>
        <w:spacing w:after="0"/>
        <w:ind w:firstLine="567"/>
        <w:jc w:val="both"/>
        <w:rPr>
          <w:i/>
          <w:iCs/>
          <w:noProof/>
          <w:sz w:val="28"/>
          <w:szCs w:val="28"/>
          <w:lang w:val="uk-UA"/>
        </w:rPr>
      </w:pPr>
      <w:r w:rsidRPr="001415C5">
        <w:rPr>
          <w:rFonts w:ascii="Times New Roman" w:hAnsi="Times New Roman" w:cs="Times New Roman"/>
          <w:iCs/>
          <w:noProof/>
          <w:sz w:val="28"/>
          <w:szCs w:val="28"/>
          <w:lang w:val="uk-UA"/>
        </w:rPr>
        <w:t xml:space="preserve">Упродовж 2019/2020 року в закладі дошкільної освіти були проведені карантинні заходи У групах під час карантину була проведена дезінфекція приміщень, посуду, іграшок, білизни із застосуванням розчину </w:t>
      </w:r>
      <w:r w:rsidR="00BC7A9F">
        <w:rPr>
          <w:rFonts w:ascii="Times New Roman" w:hAnsi="Times New Roman" w:cs="Times New Roman"/>
          <w:iCs/>
          <w:noProof/>
          <w:sz w:val="28"/>
          <w:szCs w:val="28"/>
          <w:lang w:val="uk-UA"/>
        </w:rPr>
        <w:t>санідезу</w:t>
      </w:r>
      <w:r w:rsidRPr="001415C5">
        <w:rPr>
          <w:rFonts w:ascii="Times New Roman" w:hAnsi="Times New Roman" w:cs="Times New Roman"/>
          <w:iCs/>
          <w:noProof/>
          <w:sz w:val="28"/>
          <w:szCs w:val="28"/>
          <w:lang w:val="uk-UA"/>
        </w:rPr>
        <w:t xml:space="preserve"> згідно з регламентом його використання</w:t>
      </w:r>
      <w:r w:rsidRPr="001415C5">
        <w:rPr>
          <w:i/>
          <w:iCs/>
          <w:noProof/>
          <w:sz w:val="28"/>
          <w:szCs w:val="28"/>
          <w:lang w:val="uk-UA"/>
        </w:rPr>
        <w:t xml:space="preserve">. </w:t>
      </w:r>
    </w:p>
    <w:p w:rsidR="006F507A" w:rsidRPr="001415C5" w:rsidRDefault="006F507A" w:rsidP="006F507A">
      <w:pPr>
        <w:spacing w:after="0"/>
        <w:ind w:firstLine="567"/>
        <w:jc w:val="both"/>
        <w:rPr>
          <w:rFonts w:ascii="Times New Roman" w:eastAsia="Times New Roman" w:hAnsi="Times New Roman" w:cs="Times New Roman"/>
          <w:noProof/>
          <w:sz w:val="28"/>
          <w:szCs w:val="28"/>
          <w:lang w:val="uk-UA" w:eastAsia="ru-RU"/>
        </w:rPr>
      </w:pPr>
      <w:r w:rsidRPr="001415C5">
        <w:rPr>
          <w:rFonts w:ascii="Times New Roman" w:eastAsia="Times New Roman" w:hAnsi="Times New Roman" w:cs="Times New Roman"/>
          <w:noProof/>
          <w:sz w:val="28"/>
          <w:szCs w:val="28"/>
          <w:lang w:val="uk-UA" w:eastAsia="ru-RU"/>
        </w:rPr>
        <w:lastRenderedPageBreak/>
        <w:t>Рівень роботи колективу у 2019/2020 навчальному році за результатами аналізу можна вважати на достатньому рівні.</w:t>
      </w:r>
    </w:p>
    <w:p w:rsidR="006F507A" w:rsidRPr="001415C5" w:rsidRDefault="006F507A" w:rsidP="006F507A">
      <w:pPr>
        <w:spacing w:after="0" w:line="240" w:lineRule="atLeast"/>
        <w:jc w:val="center"/>
        <w:outlineLvl w:val="0"/>
        <w:rPr>
          <w:rFonts w:ascii="Times New Roman" w:eastAsia="Times New Roman" w:hAnsi="Times New Roman" w:cs="Times New Roman"/>
          <w:b/>
          <w:bCs/>
          <w:noProof/>
          <w:sz w:val="28"/>
          <w:szCs w:val="28"/>
          <w:lang w:val="uk-UA" w:eastAsia="ru-RU"/>
        </w:rPr>
      </w:pPr>
    </w:p>
    <w:sectPr w:rsidR="006F507A" w:rsidRPr="001415C5" w:rsidSect="00EC4D8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A86"/>
    <w:multiLevelType w:val="multilevel"/>
    <w:tmpl w:val="5A26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B3AD6"/>
    <w:multiLevelType w:val="multilevel"/>
    <w:tmpl w:val="146A7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B3F74"/>
    <w:multiLevelType w:val="hybridMultilevel"/>
    <w:tmpl w:val="1C542ED0"/>
    <w:lvl w:ilvl="0" w:tplc="F4224B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DE332F"/>
    <w:multiLevelType w:val="hybridMultilevel"/>
    <w:tmpl w:val="B8F2D3E4"/>
    <w:lvl w:ilvl="0" w:tplc="F4224B42">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nsid w:val="07F15A2E"/>
    <w:multiLevelType w:val="multilevel"/>
    <w:tmpl w:val="D48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021B4"/>
    <w:multiLevelType w:val="multilevel"/>
    <w:tmpl w:val="81FE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C142A"/>
    <w:multiLevelType w:val="hybridMultilevel"/>
    <w:tmpl w:val="7F7A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5A343A"/>
    <w:multiLevelType w:val="hybridMultilevel"/>
    <w:tmpl w:val="AB94F51C"/>
    <w:lvl w:ilvl="0" w:tplc="B7861258">
      <w:numFmt w:val="bullet"/>
      <w:lvlText w:val="−"/>
      <w:lvlJc w:val="left"/>
      <w:pPr>
        <w:ind w:left="231" w:hanging="284"/>
      </w:pPr>
      <w:rPr>
        <w:rFonts w:ascii="Times New Roman" w:eastAsia="Times New Roman" w:hAnsi="Times New Roman" w:hint="default"/>
        <w:w w:val="100"/>
        <w:sz w:val="28"/>
      </w:rPr>
    </w:lvl>
    <w:lvl w:ilvl="1" w:tplc="2F1C9D12">
      <w:numFmt w:val="bullet"/>
      <w:lvlText w:val=""/>
      <w:lvlJc w:val="left"/>
      <w:pPr>
        <w:ind w:left="939" w:hanging="348"/>
      </w:pPr>
      <w:rPr>
        <w:rFonts w:ascii="Wingdings" w:eastAsia="Times New Roman" w:hAnsi="Wingdings" w:hint="default"/>
        <w:w w:val="100"/>
        <w:sz w:val="28"/>
      </w:rPr>
    </w:lvl>
    <w:lvl w:ilvl="2" w:tplc="5EAC82D0">
      <w:numFmt w:val="bullet"/>
      <w:lvlText w:val="•"/>
      <w:lvlJc w:val="left"/>
      <w:pPr>
        <w:ind w:left="2058" w:hanging="348"/>
      </w:pPr>
      <w:rPr>
        <w:rFonts w:hint="default"/>
      </w:rPr>
    </w:lvl>
    <w:lvl w:ilvl="3" w:tplc="DB8653E8">
      <w:numFmt w:val="bullet"/>
      <w:lvlText w:val="•"/>
      <w:lvlJc w:val="left"/>
      <w:pPr>
        <w:ind w:left="3176" w:hanging="348"/>
      </w:pPr>
      <w:rPr>
        <w:rFonts w:hint="default"/>
      </w:rPr>
    </w:lvl>
    <w:lvl w:ilvl="4" w:tplc="5774775C">
      <w:numFmt w:val="bullet"/>
      <w:lvlText w:val="•"/>
      <w:lvlJc w:val="left"/>
      <w:pPr>
        <w:ind w:left="4295" w:hanging="348"/>
      </w:pPr>
      <w:rPr>
        <w:rFonts w:hint="default"/>
      </w:rPr>
    </w:lvl>
    <w:lvl w:ilvl="5" w:tplc="97E0EA2C">
      <w:numFmt w:val="bullet"/>
      <w:lvlText w:val="•"/>
      <w:lvlJc w:val="left"/>
      <w:pPr>
        <w:ind w:left="5413" w:hanging="348"/>
      </w:pPr>
      <w:rPr>
        <w:rFonts w:hint="default"/>
      </w:rPr>
    </w:lvl>
    <w:lvl w:ilvl="6" w:tplc="4972FA9C">
      <w:numFmt w:val="bullet"/>
      <w:lvlText w:val="•"/>
      <w:lvlJc w:val="left"/>
      <w:pPr>
        <w:ind w:left="6532" w:hanging="348"/>
      </w:pPr>
      <w:rPr>
        <w:rFonts w:hint="default"/>
      </w:rPr>
    </w:lvl>
    <w:lvl w:ilvl="7" w:tplc="CCE05292">
      <w:numFmt w:val="bullet"/>
      <w:lvlText w:val="•"/>
      <w:lvlJc w:val="left"/>
      <w:pPr>
        <w:ind w:left="7650" w:hanging="348"/>
      </w:pPr>
      <w:rPr>
        <w:rFonts w:hint="default"/>
      </w:rPr>
    </w:lvl>
    <w:lvl w:ilvl="8" w:tplc="45B002EA">
      <w:numFmt w:val="bullet"/>
      <w:lvlText w:val="•"/>
      <w:lvlJc w:val="left"/>
      <w:pPr>
        <w:ind w:left="8769" w:hanging="348"/>
      </w:pPr>
      <w:rPr>
        <w:rFonts w:hint="default"/>
      </w:rPr>
    </w:lvl>
  </w:abstractNum>
  <w:abstractNum w:abstractNumId="8">
    <w:nsid w:val="2D444200"/>
    <w:multiLevelType w:val="multilevel"/>
    <w:tmpl w:val="97B4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2135E"/>
    <w:multiLevelType w:val="hybridMultilevel"/>
    <w:tmpl w:val="19AE9358"/>
    <w:lvl w:ilvl="0" w:tplc="EA3CB132">
      <w:start w:val="1"/>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54A0E86"/>
    <w:multiLevelType w:val="multilevel"/>
    <w:tmpl w:val="B210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597739"/>
    <w:multiLevelType w:val="hybridMultilevel"/>
    <w:tmpl w:val="46EA0FC8"/>
    <w:lvl w:ilvl="0" w:tplc="EA3CB13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ED785F"/>
    <w:multiLevelType w:val="hybridMultilevel"/>
    <w:tmpl w:val="602AA8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2515540"/>
    <w:multiLevelType w:val="multilevel"/>
    <w:tmpl w:val="97B80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E66436"/>
    <w:multiLevelType w:val="hybridMultilevel"/>
    <w:tmpl w:val="84645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BA5F24"/>
    <w:multiLevelType w:val="multilevel"/>
    <w:tmpl w:val="534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F2B1E"/>
    <w:multiLevelType w:val="hybridMultilevel"/>
    <w:tmpl w:val="231670D0"/>
    <w:lvl w:ilvl="0" w:tplc="0D7E05DC">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66C5618F"/>
    <w:multiLevelType w:val="hybridMultilevel"/>
    <w:tmpl w:val="FE9EBF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14A77CE"/>
    <w:multiLevelType w:val="hybridMultilevel"/>
    <w:tmpl w:val="DF0EA47C"/>
    <w:lvl w:ilvl="0" w:tplc="F4224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020588"/>
    <w:multiLevelType w:val="hybridMultilevel"/>
    <w:tmpl w:val="A54A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13"/>
  </w:num>
  <w:num w:numId="6">
    <w:abstractNumId w:val="4"/>
  </w:num>
  <w:num w:numId="7">
    <w:abstractNumId w:val="15"/>
  </w:num>
  <w:num w:numId="8">
    <w:abstractNumId w:val="0"/>
  </w:num>
  <w:num w:numId="9">
    <w:abstractNumId w:val="3"/>
  </w:num>
  <w:num w:numId="10">
    <w:abstractNumId w:val="18"/>
  </w:num>
  <w:num w:numId="11">
    <w:abstractNumId w:val="2"/>
  </w:num>
  <w:num w:numId="12">
    <w:abstractNumId w:val="6"/>
  </w:num>
  <w:num w:numId="13">
    <w:abstractNumId w:val="9"/>
  </w:num>
  <w:num w:numId="14">
    <w:abstractNumId w:val="16"/>
  </w:num>
  <w:num w:numId="15">
    <w:abstractNumId w:val="7"/>
  </w:num>
  <w:num w:numId="16">
    <w:abstractNumId w:val="17"/>
  </w:num>
  <w:num w:numId="17">
    <w:abstractNumId w:val="14"/>
  </w:num>
  <w:num w:numId="18">
    <w:abstractNumId w:val="19"/>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1E4755"/>
    <w:rsid w:val="00001A43"/>
    <w:rsid w:val="000C1DF5"/>
    <w:rsid w:val="001415C5"/>
    <w:rsid w:val="001E4755"/>
    <w:rsid w:val="003575C4"/>
    <w:rsid w:val="00491E48"/>
    <w:rsid w:val="00691CA2"/>
    <w:rsid w:val="006F507A"/>
    <w:rsid w:val="00837350"/>
    <w:rsid w:val="00A64484"/>
    <w:rsid w:val="00BC7A9F"/>
    <w:rsid w:val="00D036B8"/>
    <w:rsid w:val="00D65706"/>
    <w:rsid w:val="00D81483"/>
    <w:rsid w:val="00DC0321"/>
    <w:rsid w:val="00EC4D82"/>
    <w:rsid w:val="00FA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7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4755"/>
    <w:rPr>
      <w:b/>
      <w:bCs/>
    </w:rPr>
  </w:style>
  <w:style w:type="paragraph" w:styleId="a5">
    <w:name w:val="List Paragraph"/>
    <w:basedOn w:val="a"/>
    <w:uiPriority w:val="34"/>
    <w:qFormat/>
    <w:rsid w:val="006F507A"/>
    <w:pPr>
      <w:ind w:left="720"/>
    </w:pPr>
    <w:rPr>
      <w:rFonts w:ascii="Calibri" w:eastAsia="Times New Roman" w:hAnsi="Calibri" w:cs="Calibri"/>
      <w:lang w:val="uk-UA" w:eastAsia="uk-UA"/>
    </w:rPr>
  </w:style>
  <w:style w:type="paragraph" w:styleId="a6">
    <w:name w:val="Body Text"/>
    <w:aliases w:val="Основной текст: Times New Roman,12пт,кр. стр. 10 мм"/>
    <w:basedOn w:val="a"/>
    <w:link w:val="a7"/>
    <w:uiPriority w:val="99"/>
    <w:rsid w:val="006F507A"/>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aliases w:val="Основной текст: Times New Roman Знак,12пт Знак,кр. стр. 10 мм Знак"/>
    <w:basedOn w:val="a0"/>
    <w:link w:val="a6"/>
    <w:uiPriority w:val="99"/>
    <w:rsid w:val="006F507A"/>
    <w:rPr>
      <w:rFonts w:ascii="Times New Roman" w:eastAsia="Times New Roman" w:hAnsi="Times New Roman" w:cs="Times New Roman"/>
      <w:sz w:val="24"/>
      <w:szCs w:val="24"/>
      <w:lang w:val="ru-RU" w:eastAsia="ru-RU"/>
    </w:rPr>
  </w:style>
  <w:style w:type="paragraph" w:customStyle="1" w:styleId="4">
    <w:name w:val="Абзац списка4"/>
    <w:basedOn w:val="a"/>
    <w:rsid w:val="006F507A"/>
    <w:pPr>
      <w:suppressAutoHyphens/>
      <w:ind w:left="708"/>
    </w:pPr>
    <w:rPr>
      <w:rFonts w:ascii="Calibri" w:eastAsia="Calibri" w:hAnsi="Calibri" w:cs="Calibri"/>
      <w:lang w:val="ru-RU" w:eastAsia="ar-SA"/>
    </w:rPr>
  </w:style>
  <w:style w:type="paragraph" w:customStyle="1" w:styleId="5">
    <w:name w:val="Абзац списка5"/>
    <w:basedOn w:val="a"/>
    <w:rsid w:val="006F507A"/>
    <w:pPr>
      <w:suppressAutoHyphens/>
      <w:ind w:left="708"/>
    </w:pPr>
    <w:rPr>
      <w:rFonts w:ascii="Calibri" w:eastAsia="Calibri" w:hAnsi="Calibri" w:cs="Calibri"/>
      <w:lang w:val="ru-RU" w:eastAsia="ar-SA"/>
    </w:rPr>
  </w:style>
  <w:style w:type="paragraph" w:customStyle="1" w:styleId="31">
    <w:name w:val="Заголовок 31"/>
    <w:basedOn w:val="a"/>
    <w:rsid w:val="006F507A"/>
    <w:pPr>
      <w:widowControl w:val="0"/>
      <w:autoSpaceDE w:val="0"/>
      <w:autoSpaceDN w:val="0"/>
      <w:spacing w:after="0" w:line="317" w:lineRule="exact"/>
      <w:ind w:left="771" w:hanging="360"/>
      <w:outlineLvl w:val="3"/>
    </w:pPr>
    <w:rPr>
      <w:rFonts w:ascii="Times New Roman" w:eastAsia="Calibri" w:hAnsi="Times New Roman" w:cs="Times New Roman"/>
      <w:b/>
      <w:bCs/>
      <w:i/>
      <w:iCs/>
      <w:sz w:val="28"/>
      <w:szCs w:val="28"/>
    </w:rPr>
  </w:style>
  <w:style w:type="paragraph" w:customStyle="1" w:styleId="FR2">
    <w:name w:val="FR2"/>
    <w:rsid w:val="006F507A"/>
    <w:pPr>
      <w:widowControl w:val="0"/>
      <w:snapToGrid w:val="0"/>
      <w:spacing w:after="0" w:line="300" w:lineRule="auto"/>
      <w:ind w:left="4000"/>
    </w:pPr>
    <w:rPr>
      <w:rFonts w:ascii="Times New Roman" w:eastAsia="Calibri" w:hAnsi="Times New Roman" w:cs="Times New Roman"/>
      <w:sz w:val="24"/>
      <w:szCs w:val="24"/>
      <w:lang w:val="uk-UA" w:eastAsia="ru-RU"/>
    </w:rPr>
  </w:style>
  <w:style w:type="paragraph" w:styleId="a8">
    <w:name w:val="Balloon Text"/>
    <w:basedOn w:val="a"/>
    <w:link w:val="a9"/>
    <w:uiPriority w:val="99"/>
    <w:semiHidden/>
    <w:unhideWhenUsed/>
    <w:rsid w:val="006F50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5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6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70A9-821A-46AB-84A1-0C9F7535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3914</Words>
  <Characters>22312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САДОК</dc:creator>
  <cp:lastModifiedBy>САДОК</cp:lastModifiedBy>
  <cp:revision>3</cp:revision>
  <dcterms:created xsi:type="dcterms:W3CDTF">2021-06-16T13:36:00Z</dcterms:created>
  <dcterms:modified xsi:type="dcterms:W3CDTF">2021-06-18T10:57:00Z</dcterms:modified>
</cp:coreProperties>
</file>